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fonts/font1.odttf" ContentType="application/vnd.openxmlformats-officedocument.obfuscatedFont"/>
  <Override PartName="/word/fonts/font10.odttf" ContentType="application/vnd.openxmlformats-officedocument.obfuscatedFont"/>
  <Override PartName="/word/fonts/font11.odttf" ContentType="application/vnd.openxmlformats-officedocument.obfuscatedFont"/>
  <Override PartName="/word/fonts/font2.odttf" ContentType="application/vnd.openxmlformats-officedocument.obfuscatedFont"/>
  <Override PartName="/word/fonts/font3.odttf" ContentType="application/vnd.openxmlformats-officedocument.obfuscatedFont"/>
  <Override PartName="/word/fonts/font4.odttf" ContentType="application/vnd.openxmlformats-officedocument.obfuscatedFont"/>
  <Override PartName="/word/fonts/font5.odttf" ContentType="application/vnd.openxmlformats-officedocument.obfuscatedFont"/>
  <Override PartName="/word/fonts/font6.odttf" ContentType="application/vnd.openxmlformats-officedocument.obfuscatedFont"/>
  <Override PartName="/word/fonts/font7.odttf" ContentType="application/vnd.openxmlformats-officedocument.obfuscatedFont"/>
  <Override PartName="/word/fonts/font8.odttf" ContentType="application/vnd.openxmlformats-officedocument.obfuscatedFont"/>
  <Override PartName="/word/fonts/font9.odttf" ContentType="application/vnd.openxmlformats-officedocument.obfuscatedFont"/>
  <Override PartName="/word/footer1.xml" ContentType="application/vnd.openxmlformats-officedocument.wordprocessingml.footer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 w14:paraId="2E742F24">
      <w:pPr>
        <w:pStyle w:val="13"/>
        <w:keepNext w:val="0"/>
        <w:keepLines w:val="0"/>
        <w:pageBreakBefore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kinsoku/>
        <w:wordWrap/>
        <w:overflowPunct/>
        <w:topLinePunct w:val="0"/>
        <w:autoSpaceDE/>
        <w:autoSpaceDN/>
        <w:bidi w:val="0"/>
        <w:adjustRightInd/>
        <w:snapToGrid/>
        <w:spacing w:before="0" w:beforeAutospacing="0" w:after="0" w:afterAutospacing="0" w:line="600" w:lineRule="exact"/>
        <w:ind w:right="0"/>
        <w:jc w:val="both"/>
        <w:textAlignment w:val="auto"/>
        <w:rPr>
          <w:rFonts w:hint="eastAsia" w:ascii="方正小标宋简体" w:hAnsi="方正小标宋简体" w:eastAsia="方正小标宋简体" w:cs="方正小标宋简体"/>
          <w:color w:val="auto"/>
          <w:sz w:val="32"/>
          <w:szCs w:val="32"/>
          <w:lang w:eastAsia="zh-CN"/>
        </w:rPr>
      </w:pPr>
      <w:r>
        <w:rPr>
          <w:rFonts w:hint="eastAsia" w:ascii="方正小标宋简体" w:hAnsi="方正小标宋简体" w:eastAsia="方正小标宋简体" w:cs="方正小标宋简体"/>
          <w:color w:val="auto"/>
          <w:sz w:val="32"/>
          <w:szCs w:val="32"/>
          <w:lang w:eastAsia="zh-CN"/>
        </w:rPr>
        <w:t>亳州市城市控制性详细规划通则（</w:t>
      </w:r>
      <w:r>
        <w:rPr>
          <w:rFonts w:hint="eastAsia" w:ascii="方正小标宋简体" w:hAnsi="方正小标宋简体" w:eastAsia="方正小标宋简体" w:cs="方正小标宋简体"/>
          <w:color w:val="auto"/>
          <w:sz w:val="32"/>
          <w:szCs w:val="32"/>
          <w:lang w:val="en-US" w:eastAsia="zh-CN"/>
        </w:rPr>
        <w:t>2024年修订</w:t>
      </w:r>
      <w:r>
        <w:rPr>
          <w:rFonts w:hint="eastAsia" w:ascii="方正小标宋简体" w:hAnsi="方正小标宋简体" w:eastAsia="方正小标宋简体" w:cs="方正小标宋简体"/>
          <w:color w:val="auto"/>
          <w:sz w:val="32"/>
          <w:szCs w:val="32"/>
          <w:lang w:eastAsia="zh-CN"/>
        </w:rPr>
        <w:t>）补充规定（二）</w:t>
      </w:r>
    </w:p>
    <w:p w14:paraId="3F38087F">
      <w:pPr>
        <w:pStyle w:val="13"/>
        <w:keepNext w:val="0"/>
        <w:keepLines w:val="0"/>
        <w:pageBreakBefore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kinsoku/>
        <w:wordWrap/>
        <w:overflowPunct/>
        <w:topLinePunct w:val="0"/>
        <w:autoSpaceDE/>
        <w:autoSpaceDN/>
        <w:bidi w:val="0"/>
        <w:adjustRightInd/>
        <w:snapToGrid/>
        <w:spacing w:before="0" w:beforeAutospacing="0" w:after="0" w:afterAutospacing="0" w:line="600" w:lineRule="exact"/>
        <w:ind w:right="0"/>
        <w:textAlignment w:val="auto"/>
        <w:rPr>
          <w:rFonts w:hint="eastAsia" w:ascii="仿宋_GB2312" w:hAnsi="仿宋_GB2312" w:eastAsia="仿宋_GB2312" w:cs="仿宋_GB2312"/>
          <w:color w:val="auto"/>
          <w:sz w:val="32"/>
          <w:szCs w:val="32"/>
          <w:lang w:eastAsia="zh-CN"/>
        </w:rPr>
      </w:pPr>
    </w:p>
    <w:p w14:paraId="6A07F4A0">
      <w:pPr>
        <w:pStyle w:val="13"/>
        <w:keepNext w:val="0"/>
        <w:keepLines w:val="0"/>
        <w:pageBreakBefore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kinsoku/>
        <w:wordWrap/>
        <w:overflowPunct/>
        <w:topLinePunct w:val="0"/>
        <w:autoSpaceDE/>
        <w:autoSpaceDN/>
        <w:bidi w:val="0"/>
        <w:adjustRightInd/>
        <w:snapToGrid/>
        <w:spacing w:before="0" w:beforeAutospacing="0" w:after="0" w:afterAutospacing="0" w:line="600" w:lineRule="exact"/>
        <w:ind w:left="0" w:right="0" w:firstLine="640" w:firstLineChars="200"/>
        <w:textAlignment w:val="auto"/>
        <w:rPr>
          <w:rFonts w:hint="eastAsia" w:ascii="仿宋_GB2312" w:hAnsi="仿宋_GB2312" w:eastAsia="仿宋_GB2312" w:cs="仿宋_GB2312"/>
          <w:color w:val="auto"/>
          <w:kern w:val="0"/>
          <w:sz w:val="32"/>
          <w:szCs w:val="32"/>
          <w:lang w:val="en-US" w:eastAsia="zh-CN" w:bidi="ar"/>
        </w:rPr>
      </w:pPr>
      <w:r>
        <w:rPr>
          <w:rFonts w:hint="eastAsia" w:ascii="仿宋_GB2312" w:hAnsi="仿宋_GB2312" w:eastAsia="仿宋_GB2312" w:cs="仿宋_GB2312"/>
          <w:color w:val="auto"/>
          <w:sz w:val="32"/>
          <w:szCs w:val="32"/>
        </w:rPr>
        <w:t>为保障《</w:t>
      </w:r>
      <w:r>
        <w:rPr>
          <w:rFonts w:hint="eastAsia" w:ascii="仿宋_GB2312" w:hAnsi="仿宋_GB2312" w:eastAsia="仿宋_GB2312" w:cs="仿宋_GB2312"/>
          <w:color w:val="auto"/>
          <w:sz w:val="32"/>
          <w:szCs w:val="32"/>
          <w:lang w:eastAsia="zh-CN"/>
        </w:rPr>
        <w:t>亳州</w:t>
      </w:r>
      <w:r>
        <w:rPr>
          <w:rFonts w:hint="eastAsia" w:ascii="仿宋_GB2312" w:hAnsi="仿宋_GB2312" w:eastAsia="仿宋_GB2312" w:cs="仿宋_GB2312"/>
          <w:color w:val="auto"/>
          <w:sz w:val="32"/>
          <w:szCs w:val="32"/>
        </w:rPr>
        <w:t>市</w:t>
      </w:r>
      <w:r>
        <w:rPr>
          <w:rFonts w:hint="eastAsia" w:ascii="仿宋_GB2312" w:hAnsi="仿宋_GB2312" w:eastAsia="仿宋_GB2312" w:cs="仿宋_GB2312"/>
          <w:color w:val="auto"/>
          <w:sz w:val="32"/>
          <w:szCs w:val="32"/>
          <w:lang w:eastAsia="zh-CN"/>
        </w:rPr>
        <w:t>城市控制性详细规划通则</w:t>
      </w:r>
      <w:r>
        <w:rPr>
          <w:rFonts w:hint="eastAsia" w:ascii="仿宋_GB2312" w:hAnsi="仿宋_GB2312" w:eastAsia="仿宋_GB2312" w:cs="仿宋_GB2312"/>
          <w:color w:val="auto"/>
          <w:sz w:val="32"/>
          <w:szCs w:val="32"/>
        </w:rPr>
        <w:t>（</w:t>
      </w:r>
      <w:r>
        <w:rPr>
          <w:rFonts w:hint="eastAsia" w:ascii="仿宋_GB2312" w:hAnsi="仿宋_GB2312" w:eastAsia="仿宋_GB2312" w:cs="仿宋_GB2312"/>
          <w:color w:val="auto"/>
          <w:sz w:val="32"/>
          <w:szCs w:val="32"/>
          <w:lang w:val="en-US" w:eastAsia="zh-CN"/>
        </w:rPr>
        <w:t>2024年修订</w:t>
      </w:r>
      <w:r>
        <w:rPr>
          <w:rFonts w:hint="eastAsia" w:ascii="仿宋_GB2312" w:hAnsi="仿宋_GB2312" w:eastAsia="仿宋_GB2312" w:cs="仿宋_GB2312"/>
          <w:color w:val="auto"/>
          <w:sz w:val="32"/>
          <w:szCs w:val="32"/>
        </w:rPr>
        <w:t>）》有效实施，加强</w:t>
      </w:r>
      <w:r>
        <w:rPr>
          <w:rFonts w:hint="eastAsia" w:ascii="仿宋_GB2312" w:hAnsi="仿宋_GB2312" w:eastAsia="仿宋_GB2312" w:cs="仿宋_GB2312"/>
          <w:color w:val="auto"/>
          <w:sz w:val="32"/>
          <w:szCs w:val="32"/>
          <w:lang w:eastAsia="zh-CN"/>
        </w:rPr>
        <w:t>我市</w:t>
      </w:r>
      <w:r>
        <w:rPr>
          <w:rFonts w:hint="eastAsia" w:ascii="仿宋_GB2312" w:hAnsi="仿宋_GB2312" w:eastAsia="仿宋_GB2312" w:cs="仿宋_GB2312"/>
          <w:color w:val="auto"/>
          <w:sz w:val="32"/>
          <w:szCs w:val="32"/>
        </w:rPr>
        <w:t>城乡规划、建设和管理，不断提升我市城乡规划管理水平，</w:t>
      </w:r>
      <w:r>
        <w:rPr>
          <w:rFonts w:hint="eastAsia" w:ascii="仿宋_GB2312" w:hAnsi="仿宋_GB2312" w:eastAsia="仿宋_GB2312" w:cs="仿宋_GB2312"/>
          <w:color w:val="auto"/>
          <w:kern w:val="0"/>
          <w:sz w:val="32"/>
          <w:szCs w:val="32"/>
          <w:lang w:val="en-US" w:eastAsia="zh-CN" w:bidi="ar"/>
        </w:rPr>
        <w:t>对实施过程中发现的新情况、新问题进行细化，</w:t>
      </w:r>
      <w:r>
        <w:rPr>
          <w:rFonts w:hint="eastAsia" w:ascii="仿宋_GB2312" w:hAnsi="仿宋_GB2312" w:eastAsia="仿宋_GB2312" w:cs="仿宋_GB2312"/>
          <w:color w:val="auto"/>
          <w:sz w:val="32"/>
          <w:szCs w:val="32"/>
        </w:rPr>
        <w:t>特制定本补充规定：</w:t>
      </w:r>
    </w:p>
    <w:p w14:paraId="79A77B01">
      <w:pPr>
        <w:keepNext w:val="0"/>
        <w:keepLines w:val="0"/>
        <w:pageBreakBefore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600" w:lineRule="exact"/>
        <w:ind w:firstLine="640" w:firstLineChars="200"/>
        <w:textAlignment w:val="auto"/>
        <w:outlineLvl w:val="2"/>
        <w:rPr>
          <w:rFonts w:hint="eastAsia" w:ascii="黑体" w:hAnsi="黑体" w:eastAsia="黑体" w:cs="黑体"/>
          <w:color w:val="auto"/>
          <w:sz w:val="32"/>
          <w:szCs w:val="32"/>
          <w:lang w:val="en-US" w:eastAsia="zh-CN"/>
        </w:rPr>
      </w:pPr>
      <w:r>
        <w:rPr>
          <w:rFonts w:hint="eastAsia" w:ascii="黑体" w:hAnsi="黑体" w:eastAsia="黑体" w:cs="黑体"/>
          <w:color w:val="auto"/>
          <w:sz w:val="32"/>
          <w:szCs w:val="32"/>
          <w:lang w:val="en-US" w:eastAsia="zh-CN"/>
        </w:rPr>
        <w:t>一、关于工业、仓储绿地控制</w:t>
      </w:r>
    </w:p>
    <w:p w14:paraId="4ADC7B38">
      <w:pPr>
        <w:keepNext w:val="0"/>
        <w:keepLines w:val="0"/>
        <w:pageBreakBefore w:val="0"/>
        <w:widowControl/>
        <w:numPr>
          <w:ilvl w:val="0"/>
          <w:numId w:val="0"/>
        </w:numPr>
        <w:suppressLineNumbers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ind w:firstLine="640" w:firstLineChars="200"/>
        <w:jc w:val="left"/>
        <w:textAlignment w:val="auto"/>
        <w:rPr>
          <w:rFonts w:hint="default" w:ascii="仿宋_GB2312" w:hAnsi="仿宋_GB2312" w:eastAsia="仿宋_GB2312" w:cs="仿宋_GB2312"/>
          <w:color w:val="auto"/>
          <w:sz w:val="32"/>
          <w:szCs w:val="32"/>
          <w:lang w:val="en-US" w:eastAsia="zh-CN"/>
        </w:rPr>
      </w:pPr>
      <w:r>
        <w:rPr>
          <w:rFonts w:hint="eastAsia" w:ascii="仿宋_GB2312" w:hAnsi="仿宋_GB2312" w:eastAsia="仿宋_GB2312" w:cs="仿宋_GB2312"/>
          <w:color w:val="auto"/>
          <w:sz w:val="32"/>
          <w:szCs w:val="32"/>
          <w:lang w:val="en-US" w:eastAsia="zh-CN"/>
        </w:rPr>
        <w:t>将3.6.1 城市绿地控制 1、城市绿地率要求 第（4）条修改为：工业、仓储绿地率应不大于5%，工业项目用地内部一般不得安排非安全生产必需的绿地，严禁建设脱离工业生产需要的花园式工厂。产生有毒有害气体等污染的工厂不低于30%，并根据国家标准设立不少于50米的防护林带。</w:t>
      </w:r>
    </w:p>
    <w:p w14:paraId="2C2C3988">
      <w:pPr>
        <w:keepNext w:val="0"/>
        <w:keepLines w:val="0"/>
        <w:pageBreakBefore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600" w:lineRule="exact"/>
        <w:ind w:firstLine="640" w:firstLineChars="200"/>
        <w:textAlignment w:val="auto"/>
        <w:outlineLvl w:val="2"/>
        <w:rPr>
          <w:rFonts w:hint="eastAsia" w:ascii="黑体" w:hAnsi="黑体" w:eastAsia="黑体" w:cs="黑体"/>
          <w:color w:val="auto"/>
          <w:sz w:val="32"/>
          <w:szCs w:val="32"/>
          <w:lang w:val="en-US" w:eastAsia="zh-CN"/>
        </w:rPr>
      </w:pPr>
      <w:r>
        <w:rPr>
          <w:rFonts w:hint="eastAsia" w:ascii="黑体" w:hAnsi="黑体" w:eastAsia="黑体" w:cs="黑体"/>
          <w:color w:val="auto"/>
          <w:sz w:val="32"/>
          <w:szCs w:val="32"/>
          <w:lang w:val="en-US" w:eastAsia="zh-CN"/>
        </w:rPr>
        <w:t>二、关于院子设计</w:t>
      </w:r>
    </w:p>
    <w:p w14:paraId="5BEC44F8">
      <w:pPr>
        <w:keepNext w:val="0"/>
        <w:keepLines w:val="0"/>
        <w:pageBreakBefore w:val="0"/>
        <w:widowControl/>
        <w:numPr>
          <w:ilvl w:val="0"/>
          <w:numId w:val="0"/>
        </w:numPr>
        <w:suppressLineNumbers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ind w:firstLine="640" w:firstLineChars="200"/>
        <w:jc w:val="left"/>
        <w:textAlignment w:val="auto"/>
        <w:rPr>
          <w:rFonts w:hint="eastAsia" w:ascii="仿宋_GB2312" w:hAnsi="仿宋_GB2312" w:eastAsia="仿宋_GB2312" w:cs="仿宋_GB2312"/>
          <w:color w:val="auto"/>
          <w:sz w:val="32"/>
          <w:szCs w:val="32"/>
          <w:lang w:val="en-US" w:eastAsia="zh-CN"/>
        </w:rPr>
      </w:pPr>
      <w:r>
        <w:rPr>
          <w:rFonts w:hint="eastAsia" w:ascii="仿宋_GB2312" w:hAnsi="仿宋_GB2312" w:eastAsia="仿宋_GB2312" w:cs="仿宋_GB2312"/>
          <w:color w:val="auto"/>
          <w:sz w:val="32"/>
          <w:szCs w:val="32"/>
          <w:lang w:val="en-US" w:eastAsia="zh-CN"/>
        </w:rPr>
        <w:t>将6.2 改善型住宅的规划设计要求 6.2.1条修改为：在满足项目建筑密度和绿地率等相关技术经济指标、不影响项目内部交通组织、消防等情况下，建筑高度不大于36米（不含3层及以下住宅）的住宅建筑首层可设置一定面积的院子，院子不计入建筑密度、绿地率和公共绿地，不纳入不动产登</w:t>
      </w:r>
      <w:bookmarkStart w:id="1" w:name="_GoBack"/>
      <w:bookmarkEnd w:id="1"/>
      <w:r>
        <w:rPr>
          <w:rFonts w:hint="eastAsia" w:ascii="仿宋_GB2312" w:hAnsi="仿宋_GB2312" w:eastAsia="仿宋_GB2312" w:cs="仿宋_GB2312"/>
          <w:color w:val="auto"/>
          <w:sz w:val="32"/>
          <w:szCs w:val="32"/>
          <w:lang w:val="en-US" w:eastAsia="zh-CN"/>
        </w:rPr>
        <w:t>记。应同时满足以下要求：</w:t>
      </w:r>
    </w:p>
    <w:p w14:paraId="0CB872BB">
      <w:pPr>
        <w:keepNext w:val="0"/>
        <w:keepLines w:val="0"/>
        <w:pageBreakBefore w:val="0"/>
        <w:widowControl/>
        <w:numPr>
          <w:ilvl w:val="0"/>
          <w:numId w:val="0"/>
        </w:numPr>
        <w:suppressLineNumbers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ind w:firstLine="640" w:firstLineChars="200"/>
        <w:jc w:val="left"/>
        <w:textAlignment w:val="auto"/>
        <w:rPr>
          <w:rFonts w:hint="eastAsia" w:ascii="仿宋_GB2312" w:hAnsi="仿宋_GB2312" w:eastAsia="仿宋_GB2312" w:cs="仿宋_GB2312"/>
          <w:color w:val="auto"/>
          <w:sz w:val="32"/>
          <w:szCs w:val="32"/>
          <w:lang w:val="en-US" w:eastAsia="zh-CN"/>
        </w:rPr>
      </w:pPr>
      <w:r>
        <w:rPr>
          <w:rFonts w:hint="eastAsia" w:ascii="仿宋_GB2312" w:hAnsi="仿宋_GB2312" w:eastAsia="仿宋_GB2312" w:cs="仿宋_GB2312"/>
          <w:color w:val="auto"/>
          <w:sz w:val="32"/>
          <w:szCs w:val="32"/>
          <w:lang w:val="en-US" w:eastAsia="zh-CN"/>
        </w:rPr>
        <w:t>1.院子不得设置于住宅建筑北侧。</w:t>
      </w:r>
    </w:p>
    <w:p w14:paraId="496B7849">
      <w:pPr>
        <w:keepNext w:val="0"/>
        <w:keepLines w:val="0"/>
        <w:pageBreakBefore w:val="0"/>
        <w:widowControl/>
        <w:numPr>
          <w:ilvl w:val="0"/>
          <w:numId w:val="0"/>
        </w:numPr>
        <w:suppressLineNumbers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ind w:firstLine="640" w:firstLineChars="200"/>
        <w:jc w:val="left"/>
        <w:textAlignment w:val="auto"/>
        <w:rPr>
          <w:rFonts w:hint="eastAsia" w:ascii="仿宋_GB2312" w:hAnsi="仿宋_GB2312" w:eastAsia="仿宋_GB2312" w:cs="仿宋_GB2312"/>
          <w:color w:val="auto"/>
          <w:sz w:val="32"/>
          <w:szCs w:val="32"/>
          <w:lang w:val="en-US" w:eastAsia="zh-CN"/>
        </w:rPr>
      </w:pPr>
      <w:r>
        <w:rPr>
          <w:rFonts w:hint="eastAsia" w:ascii="仿宋_GB2312" w:hAnsi="仿宋_GB2312" w:eastAsia="仿宋_GB2312" w:cs="仿宋_GB2312"/>
          <w:color w:val="auto"/>
          <w:sz w:val="32"/>
          <w:szCs w:val="32"/>
          <w:lang w:val="en-US" w:eastAsia="zh-CN"/>
        </w:rPr>
        <w:t>2.原则上住宅院子进深不超过6米，且不得超过一层建筑基底面积。</w:t>
      </w:r>
    </w:p>
    <w:p w14:paraId="5C91D4FA">
      <w:pPr>
        <w:keepNext w:val="0"/>
        <w:keepLines w:val="0"/>
        <w:pageBreakBefore w:val="0"/>
        <w:widowControl/>
        <w:numPr>
          <w:ilvl w:val="0"/>
          <w:numId w:val="0"/>
        </w:numPr>
        <w:suppressLineNumbers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ind w:firstLine="640" w:firstLineChars="200"/>
        <w:jc w:val="left"/>
        <w:textAlignment w:val="auto"/>
        <w:rPr>
          <w:rFonts w:hint="eastAsia" w:ascii="仿宋_GB2312" w:hAnsi="仿宋_GB2312" w:eastAsia="仿宋_GB2312" w:cs="仿宋_GB2312"/>
          <w:color w:val="auto"/>
          <w:sz w:val="32"/>
          <w:szCs w:val="32"/>
          <w:lang w:val="en-US" w:eastAsia="zh-CN"/>
        </w:rPr>
      </w:pPr>
      <w:r>
        <w:rPr>
          <w:rFonts w:hint="eastAsia" w:ascii="仿宋_GB2312" w:hAnsi="仿宋_GB2312" w:eastAsia="仿宋_GB2312" w:cs="仿宋_GB2312"/>
          <w:color w:val="auto"/>
          <w:sz w:val="32"/>
          <w:szCs w:val="32"/>
          <w:lang w:val="en-US" w:eastAsia="zh-CN"/>
        </w:rPr>
        <w:t>3.院子形式宜为通透性围墙或绿篱，并在建设工程设计方案中明确其立面效果，应统一设计、实施，高度不应大于1.6米。</w:t>
      </w:r>
    </w:p>
    <w:p w14:paraId="741C7970">
      <w:pPr>
        <w:keepNext w:val="0"/>
        <w:keepLines w:val="0"/>
        <w:pageBreakBefore w:val="0"/>
        <w:widowControl/>
        <w:numPr>
          <w:ilvl w:val="0"/>
          <w:numId w:val="0"/>
        </w:numPr>
        <w:suppressLineNumbers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ind w:firstLine="640" w:firstLineChars="200"/>
        <w:jc w:val="left"/>
        <w:textAlignment w:val="auto"/>
        <w:rPr>
          <w:rFonts w:hint="eastAsia" w:ascii="仿宋_GB2312" w:hAnsi="仿宋_GB2312" w:eastAsia="仿宋_GB2312" w:cs="仿宋_GB2312"/>
          <w:color w:val="auto"/>
          <w:sz w:val="32"/>
          <w:szCs w:val="32"/>
          <w:lang w:val="en-US" w:eastAsia="zh-CN"/>
        </w:rPr>
      </w:pPr>
      <w:r>
        <w:rPr>
          <w:rFonts w:hint="eastAsia" w:ascii="仿宋_GB2312" w:hAnsi="仿宋_GB2312" w:eastAsia="仿宋_GB2312" w:cs="仿宋_GB2312"/>
          <w:color w:val="auto"/>
          <w:sz w:val="32"/>
          <w:szCs w:val="32"/>
          <w:lang w:val="en-US" w:eastAsia="zh-CN"/>
        </w:rPr>
        <w:t>4.院子应在建设工程设计方案中明确专有使用界线，院子使用权属由开发建设单位在房屋销售合同内予以明确，告知所有购房人院子设置相关事项。</w:t>
      </w:r>
    </w:p>
    <w:p w14:paraId="3873D204">
      <w:pPr>
        <w:keepNext w:val="0"/>
        <w:keepLines w:val="0"/>
        <w:pageBreakBefore w:val="0"/>
        <w:widowControl/>
        <w:numPr>
          <w:ilvl w:val="0"/>
          <w:numId w:val="0"/>
        </w:numPr>
        <w:suppressLineNumbers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ind w:firstLine="640" w:firstLineChars="200"/>
        <w:jc w:val="left"/>
        <w:textAlignment w:val="auto"/>
        <w:rPr>
          <w:rFonts w:hint="default" w:ascii="仿宋_GB2312" w:hAnsi="仿宋_GB2312" w:eastAsia="仿宋_GB2312" w:cs="仿宋_GB2312"/>
          <w:color w:val="auto"/>
          <w:sz w:val="32"/>
          <w:szCs w:val="32"/>
          <w:lang w:val="en-US" w:eastAsia="zh-CN"/>
        </w:rPr>
      </w:pPr>
      <w:r>
        <w:rPr>
          <w:rFonts w:hint="eastAsia" w:ascii="仿宋_GB2312" w:hAnsi="仿宋_GB2312" w:eastAsia="仿宋_GB2312" w:cs="仿宋_GB2312"/>
          <w:color w:val="auto"/>
          <w:sz w:val="32"/>
          <w:szCs w:val="32"/>
          <w:lang w:val="en-US" w:eastAsia="zh-CN"/>
        </w:rPr>
        <w:t>5.院子须设置安全遮挡设施，防止高空坠物，可设置统一尺度的顶棚，顶棚与院子统一设计、实施。</w:t>
      </w:r>
    </w:p>
    <w:p w14:paraId="5DF5FE71">
      <w:pPr>
        <w:keepNext w:val="0"/>
        <w:keepLines w:val="0"/>
        <w:pageBreakBefore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600" w:lineRule="exact"/>
        <w:ind w:firstLine="640" w:firstLineChars="200"/>
        <w:textAlignment w:val="auto"/>
        <w:outlineLvl w:val="2"/>
        <w:rPr>
          <w:rFonts w:hint="eastAsia" w:ascii="黑体" w:hAnsi="黑体" w:eastAsia="黑体" w:cs="黑体"/>
          <w:color w:val="auto"/>
          <w:sz w:val="32"/>
          <w:szCs w:val="32"/>
          <w:lang w:val="en-US" w:eastAsia="zh-CN"/>
        </w:rPr>
      </w:pPr>
      <w:r>
        <w:rPr>
          <w:rFonts w:hint="eastAsia" w:ascii="黑体" w:hAnsi="黑体" w:eastAsia="黑体" w:cs="黑体"/>
          <w:color w:val="auto"/>
          <w:sz w:val="32"/>
          <w:szCs w:val="32"/>
          <w:lang w:val="en-US" w:eastAsia="zh-CN"/>
        </w:rPr>
        <w:t>三、关于建筑容积率计算</w:t>
      </w:r>
    </w:p>
    <w:p w14:paraId="2FA1C38D">
      <w:pPr>
        <w:keepNext w:val="0"/>
        <w:keepLines w:val="0"/>
        <w:pageBreakBefore w:val="0"/>
        <w:widowControl/>
        <w:numPr>
          <w:ilvl w:val="0"/>
          <w:numId w:val="0"/>
        </w:numPr>
        <w:suppressLineNumbers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ind w:firstLine="640" w:firstLineChars="200"/>
        <w:jc w:val="left"/>
        <w:textAlignment w:val="auto"/>
        <w:rPr>
          <w:rFonts w:hint="eastAsia" w:ascii="仿宋_GB2312" w:hAnsi="仿宋_GB2312" w:eastAsia="仿宋_GB2312" w:cs="仿宋_GB2312"/>
          <w:color w:val="auto"/>
          <w:sz w:val="32"/>
          <w:szCs w:val="32"/>
          <w:lang w:val="en-US" w:eastAsia="zh-CN"/>
        </w:rPr>
      </w:pPr>
      <w:r>
        <w:rPr>
          <w:rFonts w:hint="eastAsia" w:ascii="仿宋_GB2312" w:hAnsi="仿宋_GB2312" w:eastAsia="仿宋_GB2312" w:cs="仿宋_GB2312"/>
          <w:color w:val="auto"/>
          <w:sz w:val="32"/>
          <w:szCs w:val="32"/>
          <w:lang w:val="en-US" w:eastAsia="zh-CN"/>
        </w:rPr>
        <w:t xml:space="preserve">将附录B：计算规则 </w:t>
      </w:r>
      <w:bookmarkStart w:id="0" w:name="_Toc13252"/>
      <w:r>
        <w:rPr>
          <w:rFonts w:hint="eastAsia" w:ascii="仿宋_GB2312" w:hAnsi="仿宋_GB2312" w:eastAsia="仿宋_GB2312" w:cs="仿宋_GB2312"/>
          <w:color w:val="auto"/>
          <w:sz w:val="32"/>
          <w:szCs w:val="32"/>
          <w:lang w:val="en-US" w:eastAsia="zh-CN"/>
        </w:rPr>
        <w:t>（二）建筑容积率计算</w:t>
      </w:r>
      <w:bookmarkEnd w:id="0"/>
      <w:r>
        <w:rPr>
          <w:rFonts w:hint="eastAsia" w:ascii="仿宋_GB2312" w:hAnsi="仿宋_GB2312" w:eastAsia="仿宋_GB2312" w:cs="仿宋_GB2312"/>
          <w:color w:val="auto"/>
          <w:sz w:val="32"/>
          <w:szCs w:val="32"/>
          <w:lang w:val="en-US" w:eastAsia="zh-CN"/>
        </w:rPr>
        <w:t xml:space="preserve"> （7）民用建筑底层设架空层,修改为：民用建筑底层设架空层用作通道、停车、布置绿化小品、居民休闲设施等公共用途的，扣除楼梯间、电梯间、设备用房、门厅、过道等围合部分后，其建筑面积可不计入建筑容积率，但应计入总建筑面积。架空层应以柱、剪力墙落地，视线通透、空间开敞。用于公共用途的架空层，架空层产权归全体业主所有，可用玻璃、栅栏等围合利用，不得使用实墙封闭。围合利用方案在项目规划核实前报规划主管部门备案，规划核实后报物业主管部门备案。</w:t>
      </w:r>
    </w:p>
    <w:p w14:paraId="5500A0D4">
      <w:pPr>
        <w:keepNext w:val="0"/>
        <w:keepLines w:val="0"/>
        <w:pageBreakBefore w:val="0"/>
        <w:widowControl/>
        <w:numPr>
          <w:ilvl w:val="0"/>
          <w:numId w:val="0"/>
        </w:numPr>
        <w:suppressLineNumbers w:val="0"/>
        <w:kinsoku/>
        <w:wordWrap/>
        <w:overflowPunct/>
        <w:topLinePunct w:val="0"/>
        <w:autoSpaceDE/>
        <w:autoSpaceDN/>
        <w:bidi w:val="0"/>
        <w:adjustRightInd/>
        <w:snapToGrid/>
        <w:spacing w:line="600" w:lineRule="exact"/>
        <w:ind w:firstLine="640" w:firstLineChars="200"/>
        <w:jc w:val="left"/>
        <w:textAlignment w:val="auto"/>
        <w:rPr>
          <w:rFonts w:hint="eastAsia" w:ascii="仿宋_GB2312" w:hAnsi="仿宋_GB2312" w:eastAsia="仿宋_GB2312" w:cs="仿宋_GB2312"/>
          <w:color w:val="FF0000"/>
          <w:sz w:val="32"/>
          <w:szCs w:val="32"/>
          <w:lang w:val="en-US" w:eastAsia="zh-CN"/>
        </w:rPr>
      </w:pPr>
    </w:p>
    <w:p w14:paraId="0FF194D6">
      <w:pPr>
        <w:pStyle w:val="11"/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snapToGrid w:val="0"/>
        <w:spacing w:line="600" w:lineRule="exact"/>
        <w:jc w:val="both"/>
        <w:textAlignment w:val="auto"/>
        <w:rPr>
          <w:rFonts w:hint="eastAsia"/>
          <w:color w:val="0000FF"/>
          <w:lang w:val="en-US" w:eastAsia="zh-CN"/>
        </w:rPr>
      </w:pPr>
    </w:p>
    <w:p w14:paraId="30DB61AC">
      <w:pPr>
        <w:pStyle w:val="11"/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snapToGrid w:val="0"/>
        <w:spacing w:line="600" w:lineRule="exact"/>
        <w:jc w:val="both"/>
        <w:textAlignment w:val="auto"/>
        <w:rPr>
          <w:rFonts w:hint="eastAsia"/>
          <w:color w:val="0000FF"/>
          <w:lang w:val="en-US" w:eastAsia="zh-CN"/>
        </w:rPr>
      </w:pPr>
    </w:p>
    <w:p w14:paraId="774C2A4A">
      <w:pPr>
        <w:pStyle w:val="11"/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spacing w:line="600" w:lineRule="exact"/>
        <w:textAlignment w:val="auto"/>
        <w:rPr>
          <w:rFonts w:hint="eastAsia"/>
          <w:color w:val="0000FF"/>
          <w:lang w:val="en-US" w:eastAsia="zh-CN"/>
        </w:rPr>
      </w:pPr>
    </w:p>
    <w:sectPr>
      <w:footerReference r:id="rId3" w:type="default"/>
      <w:pgSz w:w="11906" w:h="16838"/>
      <w:pgMar w:top="2098" w:right="1474" w:bottom="1984" w:left="1474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A1"/>
    <w:family w:val="roman"/>
    <w:pitch w:val="default"/>
    <w:sig w:usb0="E0002AFF" w:usb1="C0007841" w:usb2="00000009" w:usb3="00000000" w:csb0="400001FF" w:csb1="FFFF0000"/>
  </w:font>
  <w:font w:name="宋体">
    <w:panose1 w:val="02010600030101010101"/>
    <w:charset w:val="80"/>
    <w:family w:val="auto"/>
    <w:pitch w:val="default"/>
    <w:sig w:usb0="000000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  <w:embedRegular r:id="rId1" w:fontKey="{E59C464D-53F7-431E-A69F-819EA77E3912}"/>
  </w:font>
  <w:font w:name="Arial">
    <w:panose1 w:val="020B0604020202020204"/>
    <w:charset w:val="01"/>
    <w:family w:val="swiss"/>
    <w:pitch w:val="default"/>
    <w:sig w:usb0="E0002AFF" w:usb1="C0007843" w:usb2="00000009" w:usb3="00000000" w:csb0="400001FF" w:csb1="FFFF0000"/>
    <w:embedRegular r:id="rId2" w:fontKey="{1D193785-BAC6-4BA1-B509-11E2AF103C9B}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  <w:embedRegular r:id="rId3" w:fontKey="{B6071A66-F3CA-4FA1-943F-42877C5069C0}"/>
  </w:font>
  <w:font w:name="Courier New">
    <w:panose1 w:val="02070309020205020404"/>
    <w:charset w:val="01"/>
    <w:family w:val="modern"/>
    <w:pitch w:val="default"/>
    <w:sig w:usb0="E0002AFF" w:usb1="C0007843" w:usb2="00000009" w:usb3="00000000" w:csb0="400001FF" w:csb1="FFFF0000"/>
    <w:embedRegular r:id="rId4" w:fontKey="{BE86966A-2434-4C13-8EE5-691B8DD18FB1}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  <w:embedRegular r:id="rId5" w:fontKey="{52DA9A62-52D9-4C44-8419-77550AAD6BC0}"/>
  </w:font>
  <w:font w:name="Calibri">
    <w:panose1 w:val="020F0502020204030204"/>
    <w:charset w:val="00"/>
    <w:family w:val="swiss"/>
    <w:pitch w:val="default"/>
    <w:sig w:usb0="E00002FF" w:usb1="4000ACFF" w:usb2="00000001" w:usb3="00000000" w:csb0="2000019F" w:csb1="00000000"/>
    <w:embedRegular r:id="rId6" w:fontKey="{0061E91C-8D56-484E-97C6-4C86992C7F00}"/>
  </w:font>
  <w:font w:name="Verdana">
    <w:panose1 w:val="020B0604030504040204"/>
    <w:charset w:val="00"/>
    <w:family w:val="swiss"/>
    <w:pitch w:val="default"/>
    <w:sig w:usb0="A10006FF" w:usb1="4000205B" w:usb2="00000010" w:usb3="00000000" w:csb0="2000019F" w:csb1="00000000"/>
    <w:embedRegular r:id="rId7" w:fontKey="{C4CB9A8F-5209-40D3-9083-A8FCAE1C105D}"/>
  </w:font>
  <w:font w:name="仿宋_GB2312">
    <w:panose1 w:val="02010609030101010101"/>
    <w:charset w:val="86"/>
    <w:family w:val="modern"/>
    <w:pitch w:val="default"/>
    <w:sig w:usb0="00000001" w:usb1="080E0000" w:usb2="00000000" w:usb3="00000000" w:csb0="00040000" w:csb1="00000000"/>
    <w:embedRegular r:id="rId8" w:fontKey="{6651FE2C-DE84-4FC7-B6C7-8A73D82CA937}"/>
  </w:font>
  <w:font w:name="baikeFont_layout">
    <w:altName w:val="Segoe Print"/>
    <w:panose1 w:val="00000000000000000000"/>
    <w:charset w:val="00"/>
    <w:family w:val="auto"/>
    <w:pitch w:val="default"/>
    <w:sig w:usb0="00000000" w:usb1="00000000" w:usb2="00000000" w:usb3="00000000" w:csb0="00000000" w:csb1="00000000"/>
    <w:embedRegular r:id="rId9" w:fontKey="{2190172B-CB6E-4925-83D2-BA06E84ECBDB}"/>
  </w:font>
  <w:font w:name="Segoe Print">
    <w:panose1 w:val="02000600000000000000"/>
    <w:charset w:val="00"/>
    <w:family w:val="auto"/>
    <w:pitch w:val="default"/>
    <w:sig w:usb0="0000028F" w:usb1="00000000" w:usb2="00000000" w:usb3="00000000" w:csb0="2000009F" w:csb1="47010000"/>
    <w:embedRegular r:id="rId10" w:fontKey="{0C23D385-2CD4-4C8E-B8F8-FF1A79778468}"/>
  </w:font>
  <w:font w:name="Consolas">
    <w:panose1 w:val="020B0609020204030204"/>
    <w:charset w:val="00"/>
    <w:family w:val="auto"/>
    <w:pitch w:val="default"/>
    <w:sig w:usb0="E10002FF" w:usb1="4000FCFF" w:usb2="00000009" w:usb3="00000000" w:csb0="6000019F" w:csb1="DFD70000"/>
    <w:embedRegular r:id="rId11" w:fontKey="{CA337BCE-8D2B-4DCD-BCC4-4E7C45340D83}"/>
  </w:font>
  <w:font w:name="Arial Unicode MS">
    <w:altName w:val="宋体"/>
    <w:panose1 w:val="020B0604020202020204"/>
    <w:charset w:val="86"/>
    <w:family w:val="swiss"/>
    <w:pitch w:val="default"/>
    <w:sig w:usb0="00000000" w:usb1="00000000" w:usb2="0000003F" w:usb3="00000000" w:csb0="603F01FF" w:csb1="FFFF0000"/>
  </w:font>
  <w:font w:name="方正小标宋简体">
    <w:panose1 w:val="02010601030101010101"/>
    <w:charset w:val="86"/>
    <w:family w:val="auto"/>
    <w:pitch w:val="default"/>
    <w:sig w:usb0="00000001" w:usb1="080E0000" w:usb2="00000000" w:usb3="00000000" w:csb0="00040000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sdt>
    <w:sdtPr>
      <w:id w:val="-1976282085"/>
      <w:docPartObj>
        <w:docPartGallery w:val="autotext"/>
      </w:docPartObj>
    </w:sdtPr>
    <w:sdtEndPr>
      <w:rPr>
        <w:rFonts w:asciiTheme="minorEastAsia" w:hAnsiTheme="minorEastAsia"/>
        <w:sz w:val="28"/>
        <w:szCs w:val="28"/>
      </w:rPr>
    </w:sdtEndPr>
    <w:sdtContent>
      <w:p w14:paraId="08361BD7">
        <w:pPr>
          <w:pStyle w:val="10"/>
          <w:jc w:val="right"/>
          <w:rPr>
            <w:rFonts w:asciiTheme="minorEastAsia" w:hAnsiTheme="minorEastAsia"/>
            <w:sz w:val="28"/>
            <w:szCs w:val="28"/>
          </w:rPr>
        </w:pPr>
        <w:r>
          <w:rPr>
            <w:rFonts w:asciiTheme="minorEastAsia" w:hAnsiTheme="minorEastAsia"/>
            <w:sz w:val="28"/>
            <w:szCs w:val="28"/>
          </w:rPr>
          <w:fldChar w:fldCharType="begin"/>
        </w:r>
        <w:r>
          <w:rPr>
            <w:rFonts w:asciiTheme="minorEastAsia" w:hAnsiTheme="minorEastAsia"/>
            <w:sz w:val="28"/>
            <w:szCs w:val="28"/>
          </w:rPr>
          <w:instrText xml:space="preserve"> PAGE  \* ArabicDash  \* MERGEFORMAT </w:instrText>
        </w:r>
        <w:r>
          <w:rPr>
            <w:rFonts w:asciiTheme="minorEastAsia" w:hAnsiTheme="minorEastAsia"/>
            <w:sz w:val="28"/>
            <w:szCs w:val="28"/>
          </w:rPr>
          <w:fldChar w:fldCharType="separate"/>
        </w:r>
        <w:r>
          <w:rPr>
            <w:rFonts w:asciiTheme="minorEastAsia" w:hAnsiTheme="minorEastAsia"/>
            <w:sz w:val="28"/>
            <w:szCs w:val="28"/>
          </w:rPr>
          <w:t>- 2 -</w:t>
        </w:r>
        <w:r>
          <w:rPr>
            <w:rFonts w:asciiTheme="minorEastAsia" w:hAnsiTheme="minorEastAsia"/>
            <w:sz w:val="28"/>
            <w:szCs w:val="28"/>
          </w:rPr>
          <w:fldChar w:fldCharType="end"/>
        </w:r>
      </w:p>
    </w:sdtContent>
  </w:sdt>
  <w:p w14:paraId="3916FF5E">
    <w:pPr>
      <w:pStyle w:val="10"/>
    </w:pPr>
  </w:p>
</w:ft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90"/>
  <w:embedTrueTypeFonts/>
  <w:bordersDoNotSurroundHeader w:val="0"/>
  <w:bordersDoNotSurroundFooter w:val="0"/>
  <w:documentProtection w:enforcement="0"/>
  <w:defaultTabStop w:val="420"/>
  <w:drawingGridHorizontalSpacing w:val="105"/>
  <w:drawingGridVerticalSpacing w:val="158"/>
  <w:displayHorizontalDrawingGridEvery w:val="1"/>
  <w:displayVerticalDrawingGridEvery w:val="1"/>
  <w:noPunctuationKerning w:val="1"/>
  <w:characterSpacingControl w:val="compressPunctuation"/>
  <w:compat>
    <w:spaceForUL/>
    <w:balanceSingleByteDoubleByteWidth/>
    <w:doNotLeaveBackslashAlone/>
    <w:ulTrailSpace/>
    <w:doNotExpandShiftReturn/>
    <w:adjustLineHeightInTable/>
    <w:doNotWrapTextWithPunct/>
    <w:doNotUseEastAsianBreakRules/>
    <w:useFELayout/>
    <w:doNotUseIndentAsNumberingTabStop/>
    <w:useAltKinsokuLineBreakRules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docVars>
    <w:docVar w:name="commondata" w:val="eyJoZGlkIjoiNThkNTdmZDM2NDBjYzY0ZjQ3YjE2NjhlYWZhMDQ1YTMifQ=="/>
    <w:docVar w:name="KSO_WPS_MARK_KEY" w:val="9ac34e2e-68e6-462b-b170-f734587745a2"/>
  </w:docVars>
  <w:rsids>
    <w:rsidRoot w:val="00000000"/>
    <w:rsid w:val="000D08F1"/>
    <w:rsid w:val="000E7B1F"/>
    <w:rsid w:val="00142740"/>
    <w:rsid w:val="001A2968"/>
    <w:rsid w:val="00245594"/>
    <w:rsid w:val="0031499A"/>
    <w:rsid w:val="00365DCF"/>
    <w:rsid w:val="003F2CCB"/>
    <w:rsid w:val="004B3B23"/>
    <w:rsid w:val="00512878"/>
    <w:rsid w:val="005C3DF1"/>
    <w:rsid w:val="006071B8"/>
    <w:rsid w:val="0064731B"/>
    <w:rsid w:val="00696787"/>
    <w:rsid w:val="007D21EE"/>
    <w:rsid w:val="00871664"/>
    <w:rsid w:val="008A4B90"/>
    <w:rsid w:val="009A638F"/>
    <w:rsid w:val="009C10A8"/>
    <w:rsid w:val="00B2005C"/>
    <w:rsid w:val="00C135E4"/>
    <w:rsid w:val="00C816F3"/>
    <w:rsid w:val="00CB09CD"/>
    <w:rsid w:val="00E2266C"/>
    <w:rsid w:val="00EB4185"/>
    <w:rsid w:val="00F47A53"/>
    <w:rsid w:val="00F84AD8"/>
    <w:rsid w:val="011528A8"/>
    <w:rsid w:val="01170C55"/>
    <w:rsid w:val="011C1F7B"/>
    <w:rsid w:val="011E2B58"/>
    <w:rsid w:val="012E07F2"/>
    <w:rsid w:val="01390BCC"/>
    <w:rsid w:val="01610122"/>
    <w:rsid w:val="016267E7"/>
    <w:rsid w:val="017B6608"/>
    <w:rsid w:val="0196601E"/>
    <w:rsid w:val="019B0A81"/>
    <w:rsid w:val="019E156C"/>
    <w:rsid w:val="01B6069E"/>
    <w:rsid w:val="01BB7BC1"/>
    <w:rsid w:val="01BD7A4F"/>
    <w:rsid w:val="01BF072E"/>
    <w:rsid w:val="01C1789B"/>
    <w:rsid w:val="01C34639"/>
    <w:rsid w:val="01C74429"/>
    <w:rsid w:val="01C851D3"/>
    <w:rsid w:val="01D654C8"/>
    <w:rsid w:val="01D8079A"/>
    <w:rsid w:val="01DD3C4D"/>
    <w:rsid w:val="01DD59FB"/>
    <w:rsid w:val="01DF713D"/>
    <w:rsid w:val="01E3471C"/>
    <w:rsid w:val="01FC625A"/>
    <w:rsid w:val="021800D9"/>
    <w:rsid w:val="022C7D10"/>
    <w:rsid w:val="023D4672"/>
    <w:rsid w:val="024A221F"/>
    <w:rsid w:val="024E098E"/>
    <w:rsid w:val="024E0BB2"/>
    <w:rsid w:val="0254267E"/>
    <w:rsid w:val="025A34EF"/>
    <w:rsid w:val="025D2311"/>
    <w:rsid w:val="02614DBE"/>
    <w:rsid w:val="02650658"/>
    <w:rsid w:val="026558D4"/>
    <w:rsid w:val="02687338"/>
    <w:rsid w:val="026A7E6D"/>
    <w:rsid w:val="027717C0"/>
    <w:rsid w:val="02782679"/>
    <w:rsid w:val="027A6E79"/>
    <w:rsid w:val="02831DAA"/>
    <w:rsid w:val="028642E4"/>
    <w:rsid w:val="02915EFA"/>
    <w:rsid w:val="029A6CD5"/>
    <w:rsid w:val="02A279D3"/>
    <w:rsid w:val="02AC5935"/>
    <w:rsid w:val="02B17E86"/>
    <w:rsid w:val="02BA6BF8"/>
    <w:rsid w:val="02D209DC"/>
    <w:rsid w:val="02D52B76"/>
    <w:rsid w:val="02DE4F7A"/>
    <w:rsid w:val="02E120E9"/>
    <w:rsid w:val="02E96621"/>
    <w:rsid w:val="02EC2D6E"/>
    <w:rsid w:val="02EF1F8F"/>
    <w:rsid w:val="02F92286"/>
    <w:rsid w:val="0307552A"/>
    <w:rsid w:val="03140FDC"/>
    <w:rsid w:val="031E451D"/>
    <w:rsid w:val="031F70FA"/>
    <w:rsid w:val="032C4E8C"/>
    <w:rsid w:val="032E7B21"/>
    <w:rsid w:val="033F7AFD"/>
    <w:rsid w:val="03457C47"/>
    <w:rsid w:val="03593A01"/>
    <w:rsid w:val="035B0D7F"/>
    <w:rsid w:val="036A1510"/>
    <w:rsid w:val="037538B4"/>
    <w:rsid w:val="037A4CF5"/>
    <w:rsid w:val="038470DE"/>
    <w:rsid w:val="03853445"/>
    <w:rsid w:val="038834A2"/>
    <w:rsid w:val="039A0453"/>
    <w:rsid w:val="039A488E"/>
    <w:rsid w:val="03AF01E2"/>
    <w:rsid w:val="03B3092E"/>
    <w:rsid w:val="03B629A7"/>
    <w:rsid w:val="03C25D82"/>
    <w:rsid w:val="03C70083"/>
    <w:rsid w:val="03CD5057"/>
    <w:rsid w:val="03CE7CF1"/>
    <w:rsid w:val="03D72C38"/>
    <w:rsid w:val="03DC3B41"/>
    <w:rsid w:val="03EA43FF"/>
    <w:rsid w:val="03F1578E"/>
    <w:rsid w:val="03F82248"/>
    <w:rsid w:val="03FD4364"/>
    <w:rsid w:val="04006E1F"/>
    <w:rsid w:val="04092186"/>
    <w:rsid w:val="04146292"/>
    <w:rsid w:val="04187EF1"/>
    <w:rsid w:val="041A2115"/>
    <w:rsid w:val="04405650"/>
    <w:rsid w:val="04454E41"/>
    <w:rsid w:val="04463D2B"/>
    <w:rsid w:val="0449390A"/>
    <w:rsid w:val="044A164F"/>
    <w:rsid w:val="045152B3"/>
    <w:rsid w:val="045857B7"/>
    <w:rsid w:val="045E6783"/>
    <w:rsid w:val="0461636B"/>
    <w:rsid w:val="04681C61"/>
    <w:rsid w:val="046F0E1D"/>
    <w:rsid w:val="047B22AE"/>
    <w:rsid w:val="047C4424"/>
    <w:rsid w:val="04826D2E"/>
    <w:rsid w:val="049A6A41"/>
    <w:rsid w:val="049D6E37"/>
    <w:rsid w:val="04AB06E2"/>
    <w:rsid w:val="04BE50FA"/>
    <w:rsid w:val="04C34E7B"/>
    <w:rsid w:val="04D035F5"/>
    <w:rsid w:val="04D11499"/>
    <w:rsid w:val="050A58A6"/>
    <w:rsid w:val="050B297C"/>
    <w:rsid w:val="050B501A"/>
    <w:rsid w:val="05143B8B"/>
    <w:rsid w:val="05146D32"/>
    <w:rsid w:val="05292762"/>
    <w:rsid w:val="052D1E53"/>
    <w:rsid w:val="05326D42"/>
    <w:rsid w:val="053B47AC"/>
    <w:rsid w:val="054A6D39"/>
    <w:rsid w:val="055629C0"/>
    <w:rsid w:val="05662134"/>
    <w:rsid w:val="05690776"/>
    <w:rsid w:val="057552D7"/>
    <w:rsid w:val="059D769C"/>
    <w:rsid w:val="05B922DB"/>
    <w:rsid w:val="05C018BB"/>
    <w:rsid w:val="05DB2A34"/>
    <w:rsid w:val="05E4213A"/>
    <w:rsid w:val="05EA2DDC"/>
    <w:rsid w:val="05EC2206"/>
    <w:rsid w:val="05F03503"/>
    <w:rsid w:val="05F0516F"/>
    <w:rsid w:val="05F737B0"/>
    <w:rsid w:val="05FA7497"/>
    <w:rsid w:val="060043AE"/>
    <w:rsid w:val="06020126"/>
    <w:rsid w:val="06135E87"/>
    <w:rsid w:val="0630159D"/>
    <w:rsid w:val="06302F88"/>
    <w:rsid w:val="0638490C"/>
    <w:rsid w:val="065169B7"/>
    <w:rsid w:val="06551B1B"/>
    <w:rsid w:val="066348AF"/>
    <w:rsid w:val="06651919"/>
    <w:rsid w:val="066C0AAA"/>
    <w:rsid w:val="0676235A"/>
    <w:rsid w:val="068517DD"/>
    <w:rsid w:val="069A65B0"/>
    <w:rsid w:val="06CE0008"/>
    <w:rsid w:val="06D849E3"/>
    <w:rsid w:val="06D84A20"/>
    <w:rsid w:val="07040D4C"/>
    <w:rsid w:val="071C5F4A"/>
    <w:rsid w:val="07241437"/>
    <w:rsid w:val="072E57F1"/>
    <w:rsid w:val="07354BE2"/>
    <w:rsid w:val="07370E82"/>
    <w:rsid w:val="074D0AD9"/>
    <w:rsid w:val="07744E10"/>
    <w:rsid w:val="07802062"/>
    <w:rsid w:val="07904241"/>
    <w:rsid w:val="07922637"/>
    <w:rsid w:val="07996868"/>
    <w:rsid w:val="07A95AAE"/>
    <w:rsid w:val="07DD589F"/>
    <w:rsid w:val="07DF7661"/>
    <w:rsid w:val="07E33AA8"/>
    <w:rsid w:val="07E37AE3"/>
    <w:rsid w:val="07E53CE3"/>
    <w:rsid w:val="07F14AA8"/>
    <w:rsid w:val="07F60B29"/>
    <w:rsid w:val="07F6432A"/>
    <w:rsid w:val="07F9488C"/>
    <w:rsid w:val="08031F3F"/>
    <w:rsid w:val="0808616E"/>
    <w:rsid w:val="081B76FD"/>
    <w:rsid w:val="082B7863"/>
    <w:rsid w:val="082E5202"/>
    <w:rsid w:val="083E11BD"/>
    <w:rsid w:val="08420CAE"/>
    <w:rsid w:val="085A3623"/>
    <w:rsid w:val="085F360E"/>
    <w:rsid w:val="087206C4"/>
    <w:rsid w:val="08761664"/>
    <w:rsid w:val="087D7B2F"/>
    <w:rsid w:val="08811E86"/>
    <w:rsid w:val="088528E2"/>
    <w:rsid w:val="08867416"/>
    <w:rsid w:val="08923091"/>
    <w:rsid w:val="089D4577"/>
    <w:rsid w:val="08A47CC5"/>
    <w:rsid w:val="08A9298C"/>
    <w:rsid w:val="08AC6809"/>
    <w:rsid w:val="08AE6343"/>
    <w:rsid w:val="08B6335C"/>
    <w:rsid w:val="08E51639"/>
    <w:rsid w:val="08FA11EC"/>
    <w:rsid w:val="08FD0A05"/>
    <w:rsid w:val="09051DD1"/>
    <w:rsid w:val="09137B10"/>
    <w:rsid w:val="09284984"/>
    <w:rsid w:val="0935198D"/>
    <w:rsid w:val="09353D22"/>
    <w:rsid w:val="093E654E"/>
    <w:rsid w:val="093F2F14"/>
    <w:rsid w:val="09431923"/>
    <w:rsid w:val="094A7E5B"/>
    <w:rsid w:val="094C5823"/>
    <w:rsid w:val="095011A8"/>
    <w:rsid w:val="09573DFC"/>
    <w:rsid w:val="095F2112"/>
    <w:rsid w:val="096B2DAF"/>
    <w:rsid w:val="096E147E"/>
    <w:rsid w:val="09924A80"/>
    <w:rsid w:val="099F5C8C"/>
    <w:rsid w:val="09B82281"/>
    <w:rsid w:val="09C35653"/>
    <w:rsid w:val="09CB3508"/>
    <w:rsid w:val="09D61E98"/>
    <w:rsid w:val="09DA1941"/>
    <w:rsid w:val="09E20AA8"/>
    <w:rsid w:val="09EC5038"/>
    <w:rsid w:val="09F61D50"/>
    <w:rsid w:val="0A1017D7"/>
    <w:rsid w:val="0A110DDF"/>
    <w:rsid w:val="0A17271C"/>
    <w:rsid w:val="0A19629E"/>
    <w:rsid w:val="0A273854"/>
    <w:rsid w:val="0A375EC4"/>
    <w:rsid w:val="0A84735B"/>
    <w:rsid w:val="0A8D6C6D"/>
    <w:rsid w:val="0A96128C"/>
    <w:rsid w:val="0AA1234A"/>
    <w:rsid w:val="0AAA5CF3"/>
    <w:rsid w:val="0ADE5015"/>
    <w:rsid w:val="0AEA2F37"/>
    <w:rsid w:val="0AEE6486"/>
    <w:rsid w:val="0AF618DB"/>
    <w:rsid w:val="0B01748C"/>
    <w:rsid w:val="0B0C55A3"/>
    <w:rsid w:val="0B0D3FDC"/>
    <w:rsid w:val="0B101CAD"/>
    <w:rsid w:val="0B1A7CC0"/>
    <w:rsid w:val="0B2755AF"/>
    <w:rsid w:val="0B2B3747"/>
    <w:rsid w:val="0B4275FD"/>
    <w:rsid w:val="0B4B2F11"/>
    <w:rsid w:val="0B4E5BBB"/>
    <w:rsid w:val="0B626F71"/>
    <w:rsid w:val="0B7D2A29"/>
    <w:rsid w:val="0BA06851"/>
    <w:rsid w:val="0BA86A7A"/>
    <w:rsid w:val="0BAE113D"/>
    <w:rsid w:val="0BBA3F27"/>
    <w:rsid w:val="0BD337AE"/>
    <w:rsid w:val="0BD65C0F"/>
    <w:rsid w:val="0BE4108E"/>
    <w:rsid w:val="0C10275E"/>
    <w:rsid w:val="0C1939C9"/>
    <w:rsid w:val="0C24588F"/>
    <w:rsid w:val="0C2B73C6"/>
    <w:rsid w:val="0C2E0560"/>
    <w:rsid w:val="0C322DE7"/>
    <w:rsid w:val="0C36584D"/>
    <w:rsid w:val="0C395F24"/>
    <w:rsid w:val="0C48406D"/>
    <w:rsid w:val="0C4F10DB"/>
    <w:rsid w:val="0C530DEB"/>
    <w:rsid w:val="0C6D2071"/>
    <w:rsid w:val="0C6F72F5"/>
    <w:rsid w:val="0C79333B"/>
    <w:rsid w:val="0C8353F1"/>
    <w:rsid w:val="0C88659A"/>
    <w:rsid w:val="0C8E64EF"/>
    <w:rsid w:val="0C9225F0"/>
    <w:rsid w:val="0C9E262E"/>
    <w:rsid w:val="0CB3217A"/>
    <w:rsid w:val="0CB63A18"/>
    <w:rsid w:val="0CCB3AA8"/>
    <w:rsid w:val="0CD10852"/>
    <w:rsid w:val="0CD25BF5"/>
    <w:rsid w:val="0CE02843"/>
    <w:rsid w:val="0CE035CA"/>
    <w:rsid w:val="0CE75980"/>
    <w:rsid w:val="0CF008FF"/>
    <w:rsid w:val="0D0504FC"/>
    <w:rsid w:val="0D0D0831"/>
    <w:rsid w:val="0D1B1B34"/>
    <w:rsid w:val="0D275147"/>
    <w:rsid w:val="0D4E453D"/>
    <w:rsid w:val="0D584ACF"/>
    <w:rsid w:val="0D701EFF"/>
    <w:rsid w:val="0D841421"/>
    <w:rsid w:val="0D84744D"/>
    <w:rsid w:val="0DB43FDB"/>
    <w:rsid w:val="0DB937C0"/>
    <w:rsid w:val="0DBB4AF6"/>
    <w:rsid w:val="0DCF1AD2"/>
    <w:rsid w:val="0DEF6A2C"/>
    <w:rsid w:val="0DF2282E"/>
    <w:rsid w:val="0DFB5691"/>
    <w:rsid w:val="0DFB7091"/>
    <w:rsid w:val="0DFC545B"/>
    <w:rsid w:val="0DFD2CC6"/>
    <w:rsid w:val="0E05778A"/>
    <w:rsid w:val="0E075DAA"/>
    <w:rsid w:val="0E0802A4"/>
    <w:rsid w:val="0E093107"/>
    <w:rsid w:val="0E0C7967"/>
    <w:rsid w:val="0E10458A"/>
    <w:rsid w:val="0E1C325A"/>
    <w:rsid w:val="0E2A3566"/>
    <w:rsid w:val="0E2D4061"/>
    <w:rsid w:val="0E3E175C"/>
    <w:rsid w:val="0E4E1295"/>
    <w:rsid w:val="0E5203C3"/>
    <w:rsid w:val="0E59465B"/>
    <w:rsid w:val="0E5D24C7"/>
    <w:rsid w:val="0E6B77BE"/>
    <w:rsid w:val="0E77676A"/>
    <w:rsid w:val="0E884F40"/>
    <w:rsid w:val="0EA65B99"/>
    <w:rsid w:val="0EAC08FD"/>
    <w:rsid w:val="0EAD2BF9"/>
    <w:rsid w:val="0EC0482A"/>
    <w:rsid w:val="0EC84936"/>
    <w:rsid w:val="0ED04236"/>
    <w:rsid w:val="0ED61A76"/>
    <w:rsid w:val="0EDB32C2"/>
    <w:rsid w:val="0EF23101"/>
    <w:rsid w:val="0EF64FB7"/>
    <w:rsid w:val="0EFF1E1E"/>
    <w:rsid w:val="0F035D12"/>
    <w:rsid w:val="0F076D6F"/>
    <w:rsid w:val="0F0D347F"/>
    <w:rsid w:val="0F0E50D4"/>
    <w:rsid w:val="0F1B198E"/>
    <w:rsid w:val="0F256C33"/>
    <w:rsid w:val="0F2B7B4A"/>
    <w:rsid w:val="0F380144"/>
    <w:rsid w:val="0F4F5A5E"/>
    <w:rsid w:val="0F5B2655"/>
    <w:rsid w:val="0F6531A6"/>
    <w:rsid w:val="0F7D3526"/>
    <w:rsid w:val="0F7F44F2"/>
    <w:rsid w:val="0F803E6A"/>
    <w:rsid w:val="0F927BFC"/>
    <w:rsid w:val="0F977B31"/>
    <w:rsid w:val="0F9D0EBF"/>
    <w:rsid w:val="0FA11639"/>
    <w:rsid w:val="0FB44B8C"/>
    <w:rsid w:val="0FCE5AF5"/>
    <w:rsid w:val="0FD37234"/>
    <w:rsid w:val="0FE173A1"/>
    <w:rsid w:val="101C4888"/>
    <w:rsid w:val="101F346C"/>
    <w:rsid w:val="10260C26"/>
    <w:rsid w:val="10365FBB"/>
    <w:rsid w:val="103843C7"/>
    <w:rsid w:val="104059CB"/>
    <w:rsid w:val="10501A8E"/>
    <w:rsid w:val="1058028C"/>
    <w:rsid w:val="106338A4"/>
    <w:rsid w:val="10685029"/>
    <w:rsid w:val="106B1D32"/>
    <w:rsid w:val="106C301C"/>
    <w:rsid w:val="106C4D14"/>
    <w:rsid w:val="106F58DC"/>
    <w:rsid w:val="108170B2"/>
    <w:rsid w:val="108309F6"/>
    <w:rsid w:val="109B0113"/>
    <w:rsid w:val="10A45469"/>
    <w:rsid w:val="10AF38A6"/>
    <w:rsid w:val="10BD4C41"/>
    <w:rsid w:val="10BE22AE"/>
    <w:rsid w:val="10D81F59"/>
    <w:rsid w:val="10DF142B"/>
    <w:rsid w:val="10F5437A"/>
    <w:rsid w:val="110012C0"/>
    <w:rsid w:val="110034B4"/>
    <w:rsid w:val="110411F6"/>
    <w:rsid w:val="111E4C42"/>
    <w:rsid w:val="11203F81"/>
    <w:rsid w:val="1127351F"/>
    <w:rsid w:val="11287157"/>
    <w:rsid w:val="112A6FA4"/>
    <w:rsid w:val="11651569"/>
    <w:rsid w:val="116D775B"/>
    <w:rsid w:val="116F0960"/>
    <w:rsid w:val="11763776"/>
    <w:rsid w:val="1179579B"/>
    <w:rsid w:val="118237B0"/>
    <w:rsid w:val="11901453"/>
    <w:rsid w:val="119107BF"/>
    <w:rsid w:val="11955B04"/>
    <w:rsid w:val="11B45FA0"/>
    <w:rsid w:val="11B97FA6"/>
    <w:rsid w:val="11BB562D"/>
    <w:rsid w:val="11C20769"/>
    <w:rsid w:val="11C831E2"/>
    <w:rsid w:val="11C97D4A"/>
    <w:rsid w:val="11DC5E59"/>
    <w:rsid w:val="12045226"/>
    <w:rsid w:val="121721BA"/>
    <w:rsid w:val="12176D07"/>
    <w:rsid w:val="12745F08"/>
    <w:rsid w:val="12931517"/>
    <w:rsid w:val="129465AA"/>
    <w:rsid w:val="129B5949"/>
    <w:rsid w:val="12B50D99"/>
    <w:rsid w:val="12C10406"/>
    <w:rsid w:val="12C13E37"/>
    <w:rsid w:val="12CF697F"/>
    <w:rsid w:val="13083C23"/>
    <w:rsid w:val="131B6383"/>
    <w:rsid w:val="13330196"/>
    <w:rsid w:val="13471126"/>
    <w:rsid w:val="134F24D1"/>
    <w:rsid w:val="13632406"/>
    <w:rsid w:val="13763E86"/>
    <w:rsid w:val="138E55DA"/>
    <w:rsid w:val="139327BF"/>
    <w:rsid w:val="13972BC9"/>
    <w:rsid w:val="139B5716"/>
    <w:rsid w:val="139E6308"/>
    <w:rsid w:val="13A02BAB"/>
    <w:rsid w:val="13AE369B"/>
    <w:rsid w:val="13B90F6C"/>
    <w:rsid w:val="13CF12CC"/>
    <w:rsid w:val="13EB5139"/>
    <w:rsid w:val="13ED0899"/>
    <w:rsid w:val="141F16A1"/>
    <w:rsid w:val="143F3C02"/>
    <w:rsid w:val="14462A44"/>
    <w:rsid w:val="14554C05"/>
    <w:rsid w:val="145E4D9D"/>
    <w:rsid w:val="147324FD"/>
    <w:rsid w:val="14786E7F"/>
    <w:rsid w:val="147C10A3"/>
    <w:rsid w:val="14820BBE"/>
    <w:rsid w:val="1482213D"/>
    <w:rsid w:val="1489314C"/>
    <w:rsid w:val="149D354F"/>
    <w:rsid w:val="14A47CF5"/>
    <w:rsid w:val="14B126D8"/>
    <w:rsid w:val="14B4319D"/>
    <w:rsid w:val="14B60A59"/>
    <w:rsid w:val="14B7657F"/>
    <w:rsid w:val="14E911E1"/>
    <w:rsid w:val="15064E11"/>
    <w:rsid w:val="150B03DC"/>
    <w:rsid w:val="1517576D"/>
    <w:rsid w:val="1525798D"/>
    <w:rsid w:val="1537146E"/>
    <w:rsid w:val="15436065"/>
    <w:rsid w:val="15461DCA"/>
    <w:rsid w:val="155D0ED5"/>
    <w:rsid w:val="15612CF0"/>
    <w:rsid w:val="156C1580"/>
    <w:rsid w:val="15783F61"/>
    <w:rsid w:val="158E3073"/>
    <w:rsid w:val="15947B5A"/>
    <w:rsid w:val="15A1574C"/>
    <w:rsid w:val="15AA1C40"/>
    <w:rsid w:val="15AD44D5"/>
    <w:rsid w:val="15DC4822"/>
    <w:rsid w:val="15E8185B"/>
    <w:rsid w:val="15F26E3A"/>
    <w:rsid w:val="160256D1"/>
    <w:rsid w:val="16093B43"/>
    <w:rsid w:val="16135A37"/>
    <w:rsid w:val="161552E4"/>
    <w:rsid w:val="161A2296"/>
    <w:rsid w:val="161B4236"/>
    <w:rsid w:val="161F391F"/>
    <w:rsid w:val="16242E7C"/>
    <w:rsid w:val="162B53A1"/>
    <w:rsid w:val="164216B5"/>
    <w:rsid w:val="16503C03"/>
    <w:rsid w:val="1654783B"/>
    <w:rsid w:val="165D4F05"/>
    <w:rsid w:val="16600558"/>
    <w:rsid w:val="16746C60"/>
    <w:rsid w:val="167C186A"/>
    <w:rsid w:val="16870D8E"/>
    <w:rsid w:val="16873D30"/>
    <w:rsid w:val="16A66D38"/>
    <w:rsid w:val="16AB3EC2"/>
    <w:rsid w:val="16AD3796"/>
    <w:rsid w:val="16CD208A"/>
    <w:rsid w:val="16CF17F9"/>
    <w:rsid w:val="16D40723"/>
    <w:rsid w:val="16D552BE"/>
    <w:rsid w:val="16DE0271"/>
    <w:rsid w:val="16DF3601"/>
    <w:rsid w:val="16EA353D"/>
    <w:rsid w:val="16F04F52"/>
    <w:rsid w:val="16F1182C"/>
    <w:rsid w:val="16F5513D"/>
    <w:rsid w:val="17215F32"/>
    <w:rsid w:val="172304D9"/>
    <w:rsid w:val="1728317B"/>
    <w:rsid w:val="17343EB7"/>
    <w:rsid w:val="17435EA8"/>
    <w:rsid w:val="174C3439"/>
    <w:rsid w:val="175E3EB2"/>
    <w:rsid w:val="176D73C9"/>
    <w:rsid w:val="177366C3"/>
    <w:rsid w:val="177E19CC"/>
    <w:rsid w:val="1787379F"/>
    <w:rsid w:val="178C4EFF"/>
    <w:rsid w:val="17A252C5"/>
    <w:rsid w:val="17AA1883"/>
    <w:rsid w:val="17B92B0F"/>
    <w:rsid w:val="17BF5E77"/>
    <w:rsid w:val="17CB2A26"/>
    <w:rsid w:val="17F6539C"/>
    <w:rsid w:val="17F673BF"/>
    <w:rsid w:val="17F87376"/>
    <w:rsid w:val="18016BC3"/>
    <w:rsid w:val="1805773B"/>
    <w:rsid w:val="180766EA"/>
    <w:rsid w:val="180816D7"/>
    <w:rsid w:val="181A12FF"/>
    <w:rsid w:val="181F6C3F"/>
    <w:rsid w:val="18335F1D"/>
    <w:rsid w:val="185F31F9"/>
    <w:rsid w:val="186D3093"/>
    <w:rsid w:val="18763093"/>
    <w:rsid w:val="188565A9"/>
    <w:rsid w:val="188624F1"/>
    <w:rsid w:val="18914C77"/>
    <w:rsid w:val="189A5F9C"/>
    <w:rsid w:val="18B657DE"/>
    <w:rsid w:val="18B84674"/>
    <w:rsid w:val="18BB4420"/>
    <w:rsid w:val="18C35EEC"/>
    <w:rsid w:val="18D42D03"/>
    <w:rsid w:val="18D524FF"/>
    <w:rsid w:val="18F0025E"/>
    <w:rsid w:val="190B34C0"/>
    <w:rsid w:val="192D02CF"/>
    <w:rsid w:val="19305591"/>
    <w:rsid w:val="19333420"/>
    <w:rsid w:val="19461C80"/>
    <w:rsid w:val="194A677A"/>
    <w:rsid w:val="194F441F"/>
    <w:rsid w:val="195153EC"/>
    <w:rsid w:val="195B5909"/>
    <w:rsid w:val="195C76F5"/>
    <w:rsid w:val="19686F0A"/>
    <w:rsid w:val="1979688F"/>
    <w:rsid w:val="19944C5E"/>
    <w:rsid w:val="19D65715"/>
    <w:rsid w:val="19DB3727"/>
    <w:rsid w:val="19DD5231"/>
    <w:rsid w:val="19E50760"/>
    <w:rsid w:val="19EB65F6"/>
    <w:rsid w:val="1A085187"/>
    <w:rsid w:val="1A0A0EFF"/>
    <w:rsid w:val="1A0D5579"/>
    <w:rsid w:val="1A176F7B"/>
    <w:rsid w:val="1A1B39C8"/>
    <w:rsid w:val="1A2C607F"/>
    <w:rsid w:val="1A324A5C"/>
    <w:rsid w:val="1A4174E9"/>
    <w:rsid w:val="1A4268EB"/>
    <w:rsid w:val="1A444646"/>
    <w:rsid w:val="1A4A5BF4"/>
    <w:rsid w:val="1A4C0878"/>
    <w:rsid w:val="1A4E703E"/>
    <w:rsid w:val="1A4F06E6"/>
    <w:rsid w:val="1A5D4E68"/>
    <w:rsid w:val="1A641B0A"/>
    <w:rsid w:val="1A652887"/>
    <w:rsid w:val="1A854B6F"/>
    <w:rsid w:val="1A91517D"/>
    <w:rsid w:val="1A9539EA"/>
    <w:rsid w:val="1AA94BBC"/>
    <w:rsid w:val="1AAE793C"/>
    <w:rsid w:val="1AB678A0"/>
    <w:rsid w:val="1ABC1257"/>
    <w:rsid w:val="1ABD47EB"/>
    <w:rsid w:val="1ACF2B3C"/>
    <w:rsid w:val="1AE5601C"/>
    <w:rsid w:val="1AE6090D"/>
    <w:rsid w:val="1AE96C61"/>
    <w:rsid w:val="1AEB18FC"/>
    <w:rsid w:val="1AEB6F83"/>
    <w:rsid w:val="1AF916A0"/>
    <w:rsid w:val="1B0F0EC3"/>
    <w:rsid w:val="1B1453A9"/>
    <w:rsid w:val="1B2A2887"/>
    <w:rsid w:val="1B35288D"/>
    <w:rsid w:val="1B397375"/>
    <w:rsid w:val="1B4D379A"/>
    <w:rsid w:val="1B50328A"/>
    <w:rsid w:val="1B516A8C"/>
    <w:rsid w:val="1B5254DB"/>
    <w:rsid w:val="1B6E277A"/>
    <w:rsid w:val="1B7D4618"/>
    <w:rsid w:val="1B866CEA"/>
    <w:rsid w:val="1B903686"/>
    <w:rsid w:val="1B920893"/>
    <w:rsid w:val="1B9C64CF"/>
    <w:rsid w:val="1BA23AE5"/>
    <w:rsid w:val="1BA84C9C"/>
    <w:rsid w:val="1BAC3A71"/>
    <w:rsid w:val="1BBC011B"/>
    <w:rsid w:val="1BC711E2"/>
    <w:rsid w:val="1BCF14F5"/>
    <w:rsid w:val="1BDD3347"/>
    <w:rsid w:val="1BE35EAC"/>
    <w:rsid w:val="1BF63E31"/>
    <w:rsid w:val="1C0C7B45"/>
    <w:rsid w:val="1C267AD3"/>
    <w:rsid w:val="1C547A87"/>
    <w:rsid w:val="1C627CBA"/>
    <w:rsid w:val="1C6F0061"/>
    <w:rsid w:val="1C700A1B"/>
    <w:rsid w:val="1C712C07"/>
    <w:rsid w:val="1C76287C"/>
    <w:rsid w:val="1C811F12"/>
    <w:rsid w:val="1C884B0B"/>
    <w:rsid w:val="1C9C41F5"/>
    <w:rsid w:val="1CA13D9D"/>
    <w:rsid w:val="1CA55094"/>
    <w:rsid w:val="1CA64E23"/>
    <w:rsid w:val="1CB6040E"/>
    <w:rsid w:val="1CB658DD"/>
    <w:rsid w:val="1CCB7BBA"/>
    <w:rsid w:val="1CDB0F1C"/>
    <w:rsid w:val="1CEE6C65"/>
    <w:rsid w:val="1CF55A30"/>
    <w:rsid w:val="1D013168"/>
    <w:rsid w:val="1D216B94"/>
    <w:rsid w:val="1D230C56"/>
    <w:rsid w:val="1D3732B8"/>
    <w:rsid w:val="1D4D182F"/>
    <w:rsid w:val="1D541680"/>
    <w:rsid w:val="1D571D43"/>
    <w:rsid w:val="1D6B4929"/>
    <w:rsid w:val="1D6B6159"/>
    <w:rsid w:val="1D7026E4"/>
    <w:rsid w:val="1D7437B5"/>
    <w:rsid w:val="1D7B1190"/>
    <w:rsid w:val="1D836BA8"/>
    <w:rsid w:val="1D895C34"/>
    <w:rsid w:val="1D8A6212"/>
    <w:rsid w:val="1D9B6856"/>
    <w:rsid w:val="1D9C27B6"/>
    <w:rsid w:val="1DD86BC6"/>
    <w:rsid w:val="1DE228BA"/>
    <w:rsid w:val="1DED1FB5"/>
    <w:rsid w:val="1DED6B6E"/>
    <w:rsid w:val="1DFC4F05"/>
    <w:rsid w:val="1E0A5106"/>
    <w:rsid w:val="1E120363"/>
    <w:rsid w:val="1E1D0604"/>
    <w:rsid w:val="1E276D44"/>
    <w:rsid w:val="1E312EFF"/>
    <w:rsid w:val="1E334EC9"/>
    <w:rsid w:val="1E3D5D47"/>
    <w:rsid w:val="1E3E6B0B"/>
    <w:rsid w:val="1E40063E"/>
    <w:rsid w:val="1E442438"/>
    <w:rsid w:val="1E507B43"/>
    <w:rsid w:val="1E517DA2"/>
    <w:rsid w:val="1E5719EB"/>
    <w:rsid w:val="1E573AD0"/>
    <w:rsid w:val="1E5C4BF8"/>
    <w:rsid w:val="1E6C2189"/>
    <w:rsid w:val="1E7E3C6A"/>
    <w:rsid w:val="1E8314F2"/>
    <w:rsid w:val="1E89470F"/>
    <w:rsid w:val="1EA504F9"/>
    <w:rsid w:val="1EC058C2"/>
    <w:rsid w:val="1EC65243"/>
    <w:rsid w:val="1ED1485B"/>
    <w:rsid w:val="1ED65854"/>
    <w:rsid w:val="1EDC63B8"/>
    <w:rsid w:val="1EDE58F5"/>
    <w:rsid w:val="1EF6578A"/>
    <w:rsid w:val="1EFA19A2"/>
    <w:rsid w:val="1F161A25"/>
    <w:rsid w:val="1F1B04C0"/>
    <w:rsid w:val="1F501AAA"/>
    <w:rsid w:val="1F5B0205"/>
    <w:rsid w:val="1F676579"/>
    <w:rsid w:val="1F6D7F66"/>
    <w:rsid w:val="1F702DEB"/>
    <w:rsid w:val="1F7655F8"/>
    <w:rsid w:val="1F8B2AE2"/>
    <w:rsid w:val="1F9F4363"/>
    <w:rsid w:val="1FB01CE3"/>
    <w:rsid w:val="1FBE07C2"/>
    <w:rsid w:val="1FC44F0D"/>
    <w:rsid w:val="1FC906EB"/>
    <w:rsid w:val="1FCA62C1"/>
    <w:rsid w:val="1FD2461D"/>
    <w:rsid w:val="1FE808FB"/>
    <w:rsid w:val="1FF13094"/>
    <w:rsid w:val="1FFD0F33"/>
    <w:rsid w:val="1FFE5062"/>
    <w:rsid w:val="200C25DC"/>
    <w:rsid w:val="20196340"/>
    <w:rsid w:val="20213761"/>
    <w:rsid w:val="202B1F1B"/>
    <w:rsid w:val="20374201"/>
    <w:rsid w:val="20452C91"/>
    <w:rsid w:val="204F2FC0"/>
    <w:rsid w:val="20502D33"/>
    <w:rsid w:val="20571C5D"/>
    <w:rsid w:val="205C0073"/>
    <w:rsid w:val="205F5258"/>
    <w:rsid w:val="206913C6"/>
    <w:rsid w:val="206C3993"/>
    <w:rsid w:val="207552E0"/>
    <w:rsid w:val="209E23A2"/>
    <w:rsid w:val="20AC5470"/>
    <w:rsid w:val="20B824BA"/>
    <w:rsid w:val="20C04A0E"/>
    <w:rsid w:val="20C370DC"/>
    <w:rsid w:val="20C855FB"/>
    <w:rsid w:val="20DB5446"/>
    <w:rsid w:val="20E20153"/>
    <w:rsid w:val="20E56222"/>
    <w:rsid w:val="20F65025"/>
    <w:rsid w:val="21007DA9"/>
    <w:rsid w:val="21026DD4"/>
    <w:rsid w:val="21087D15"/>
    <w:rsid w:val="211226EF"/>
    <w:rsid w:val="211B0084"/>
    <w:rsid w:val="212B02E9"/>
    <w:rsid w:val="21346E7A"/>
    <w:rsid w:val="213A24E7"/>
    <w:rsid w:val="215A7667"/>
    <w:rsid w:val="217A4BBD"/>
    <w:rsid w:val="21853DE3"/>
    <w:rsid w:val="21882BCE"/>
    <w:rsid w:val="219D0C9F"/>
    <w:rsid w:val="21AA36F4"/>
    <w:rsid w:val="21BD3D14"/>
    <w:rsid w:val="21C70B5D"/>
    <w:rsid w:val="21D07567"/>
    <w:rsid w:val="21FA7BD8"/>
    <w:rsid w:val="21FD700E"/>
    <w:rsid w:val="220D4423"/>
    <w:rsid w:val="220D482D"/>
    <w:rsid w:val="222F1E4B"/>
    <w:rsid w:val="22384334"/>
    <w:rsid w:val="223C0D5B"/>
    <w:rsid w:val="223F1029"/>
    <w:rsid w:val="224F6049"/>
    <w:rsid w:val="2252030F"/>
    <w:rsid w:val="22573150"/>
    <w:rsid w:val="225C2514"/>
    <w:rsid w:val="225F5B68"/>
    <w:rsid w:val="22916662"/>
    <w:rsid w:val="22B1032D"/>
    <w:rsid w:val="22B96202"/>
    <w:rsid w:val="22BA16A4"/>
    <w:rsid w:val="22BA3D21"/>
    <w:rsid w:val="22BC7BAD"/>
    <w:rsid w:val="22C647D7"/>
    <w:rsid w:val="22D6248F"/>
    <w:rsid w:val="22DE4779"/>
    <w:rsid w:val="22E36556"/>
    <w:rsid w:val="22E91FFA"/>
    <w:rsid w:val="22EA5D72"/>
    <w:rsid w:val="22F65AE2"/>
    <w:rsid w:val="22F741D0"/>
    <w:rsid w:val="23005249"/>
    <w:rsid w:val="23134566"/>
    <w:rsid w:val="2318468D"/>
    <w:rsid w:val="231E28F6"/>
    <w:rsid w:val="232E7E80"/>
    <w:rsid w:val="233C481F"/>
    <w:rsid w:val="233D609E"/>
    <w:rsid w:val="234A03BA"/>
    <w:rsid w:val="234D1182"/>
    <w:rsid w:val="236F5942"/>
    <w:rsid w:val="23813E0A"/>
    <w:rsid w:val="238227AC"/>
    <w:rsid w:val="23940E02"/>
    <w:rsid w:val="23A6188A"/>
    <w:rsid w:val="23AA0FEC"/>
    <w:rsid w:val="23AC2C4F"/>
    <w:rsid w:val="23BB4AC7"/>
    <w:rsid w:val="23BC37D5"/>
    <w:rsid w:val="23BE65DB"/>
    <w:rsid w:val="23C42FC5"/>
    <w:rsid w:val="23CB5044"/>
    <w:rsid w:val="23D700A4"/>
    <w:rsid w:val="23ED5B1A"/>
    <w:rsid w:val="24127563"/>
    <w:rsid w:val="241339C5"/>
    <w:rsid w:val="24150BCD"/>
    <w:rsid w:val="241A61E3"/>
    <w:rsid w:val="24397C3A"/>
    <w:rsid w:val="243A0981"/>
    <w:rsid w:val="2446522A"/>
    <w:rsid w:val="24480FA2"/>
    <w:rsid w:val="24663734"/>
    <w:rsid w:val="24676B48"/>
    <w:rsid w:val="24687577"/>
    <w:rsid w:val="246A731A"/>
    <w:rsid w:val="246C12D1"/>
    <w:rsid w:val="246D4C40"/>
    <w:rsid w:val="248069EE"/>
    <w:rsid w:val="24855710"/>
    <w:rsid w:val="24976014"/>
    <w:rsid w:val="24A713AF"/>
    <w:rsid w:val="24C07AF8"/>
    <w:rsid w:val="24C90335"/>
    <w:rsid w:val="24DB01D6"/>
    <w:rsid w:val="24F33E88"/>
    <w:rsid w:val="24F44686"/>
    <w:rsid w:val="25010DB4"/>
    <w:rsid w:val="250E3F9A"/>
    <w:rsid w:val="253357AE"/>
    <w:rsid w:val="25411B05"/>
    <w:rsid w:val="254479BB"/>
    <w:rsid w:val="25470C0F"/>
    <w:rsid w:val="255701E1"/>
    <w:rsid w:val="2560478B"/>
    <w:rsid w:val="256801F3"/>
    <w:rsid w:val="256B13EC"/>
    <w:rsid w:val="257C268E"/>
    <w:rsid w:val="2587130C"/>
    <w:rsid w:val="25910727"/>
    <w:rsid w:val="25965FB8"/>
    <w:rsid w:val="259B0621"/>
    <w:rsid w:val="259D2255"/>
    <w:rsid w:val="259E4449"/>
    <w:rsid w:val="25A75B6C"/>
    <w:rsid w:val="25B1070F"/>
    <w:rsid w:val="25B927CB"/>
    <w:rsid w:val="25BC181F"/>
    <w:rsid w:val="25C1725E"/>
    <w:rsid w:val="25C775C0"/>
    <w:rsid w:val="25CF23DC"/>
    <w:rsid w:val="25D36E8D"/>
    <w:rsid w:val="25EB7E37"/>
    <w:rsid w:val="25ED0053"/>
    <w:rsid w:val="25EE5B79"/>
    <w:rsid w:val="25F840E7"/>
    <w:rsid w:val="25FB16E4"/>
    <w:rsid w:val="26095B6C"/>
    <w:rsid w:val="261238C9"/>
    <w:rsid w:val="261918C2"/>
    <w:rsid w:val="26355556"/>
    <w:rsid w:val="263B0A83"/>
    <w:rsid w:val="263F509A"/>
    <w:rsid w:val="264D0AF2"/>
    <w:rsid w:val="26577B98"/>
    <w:rsid w:val="265C232B"/>
    <w:rsid w:val="265D05FD"/>
    <w:rsid w:val="26772B46"/>
    <w:rsid w:val="26853580"/>
    <w:rsid w:val="268A3AF4"/>
    <w:rsid w:val="269639E3"/>
    <w:rsid w:val="26A2076B"/>
    <w:rsid w:val="26AD77E2"/>
    <w:rsid w:val="26BA34D0"/>
    <w:rsid w:val="26C62652"/>
    <w:rsid w:val="26CB40BE"/>
    <w:rsid w:val="26CF5505"/>
    <w:rsid w:val="26D26BAE"/>
    <w:rsid w:val="26E1123A"/>
    <w:rsid w:val="26F74BA3"/>
    <w:rsid w:val="26F92DEF"/>
    <w:rsid w:val="27046C92"/>
    <w:rsid w:val="27055EFE"/>
    <w:rsid w:val="270D3930"/>
    <w:rsid w:val="271B0BF0"/>
    <w:rsid w:val="271B20BE"/>
    <w:rsid w:val="2738423C"/>
    <w:rsid w:val="273B4DEE"/>
    <w:rsid w:val="2740505B"/>
    <w:rsid w:val="27464B50"/>
    <w:rsid w:val="2747574B"/>
    <w:rsid w:val="2756509C"/>
    <w:rsid w:val="27651E6B"/>
    <w:rsid w:val="276A5816"/>
    <w:rsid w:val="27755C75"/>
    <w:rsid w:val="277D0EAD"/>
    <w:rsid w:val="27814151"/>
    <w:rsid w:val="278248AF"/>
    <w:rsid w:val="278F089F"/>
    <w:rsid w:val="279A6CF1"/>
    <w:rsid w:val="27A60298"/>
    <w:rsid w:val="27C6290A"/>
    <w:rsid w:val="27E823ED"/>
    <w:rsid w:val="27E95A90"/>
    <w:rsid w:val="27F24E2A"/>
    <w:rsid w:val="28110042"/>
    <w:rsid w:val="28113C64"/>
    <w:rsid w:val="281432D7"/>
    <w:rsid w:val="28175965"/>
    <w:rsid w:val="28196D3A"/>
    <w:rsid w:val="281C69CE"/>
    <w:rsid w:val="2843726D"/>
    <w:rsid w:val="28500554"/>
    <w:rsid w:val="28612632"/>
    <w:rsid w:val="28725D90"/>
    <w:rsid w:val="28740FEB"/>
    <w:rsid w:val="288602EB"/>
    <w:rsid w:val="288C1EDF"/>
    <w:rsid w:val="288C5936"/>
    <w:rsid w:val="28AB403A"/>
    <w:rsid w:val="28B10F71"/>
    <w:rsid w:val="28BB5CF5"/>
    <w:rsid w:val="28C07BBC"/>
    <w:rsid w:val="28CE4591"/>
    <w:rsid w:val="28D252DE"/>
    <w:rsid w:val="28E30356"/>
    <w:rsid w:val="28E82D54"/>
    <w:rsid w:val="28EF6D1E"/>
    <w:rsid w:val="28F12D2F"/>
    <w:rsid w:val="28F87C22"/>
    <w:rsid w:val="2913437C"/>
    <w:rsid w:val="29172B7C"/>
    <w:rsid w:val="29190237"/>
    <w:rsid w:val="2919115F"/>
    <w:rsid w:val="29271A16"/>
    <w:rsid w:val="2932229D"/>
    <w:rsid w:val="2933509A"/>
    <w:rsid w:val="2946232A"/>
    <w:rsid w:val="29490099"/>
    <w:rsid w:val="29494B17"/>
    <w:rsid w:val="294B76D0"/>
    <w:rsid w:val="2958381F"/>
    <w:rsid w:val="295A3230"/>
    <w:rsid w:val="295A38A8"/>
    <w:rsid w:val="295B1778"/>
    <w:rsid w:val="29626662"/>
    <w:rsid w:val="29707F5B"/>
    <w:rsid w:val="298135B3"/>
    <w:rsid w:val="298E20EC"/>
    <w:rsid w:val="299564DF"/>
    <w:rsid w:val="29985E28"/>
    <w:rsid w:val="299D1B04"/>
    <w:rsid w:val="29AC2228"/>
    <w:rsid w:val="29B010AD"/>
    <w:rsid w:val="29C16F63"/>
    <w:rsid w:val="29C65846"/>
    <w:rsid w:val="29D579B9"/>
    <w:rsid w:val="29DB4666"/>
    <w:rsid w:val="29DC7048"/>
    <w:rsid w:val="29DE4BC5"/>
    <w:rsid w:val="29F80C46"/>
    <w:rsid w:val="2A051B5E"/>
    <w:rsid w:val="2A100BAF"/>
    <w:rsid w:val="2A1B5161"/>
    <w:rsid w:val="2A1F2894"/>
    <w:rsid w:val="2A242C60"/>
    <w:rsid w:val="2A263B34"/>
    <w:rsid w:val="2A3505EE"/>
    <w:rsid w:val="2A3A75DF"/>
    <w:rsid w:val="2A3C383C"/>
    <w:rsid w:val="2A4F2CFB"/>
    <w:rsid w:val="2A5073B6"/>
    <w:rsid w:val="2A532BEF"/>
    <w:rsid w:val="2A58590D"/>
    <w:rsid w:val="2A5A22F9"/>
    <w:rsid w:val="2A5A6DE8"/>
    <w:rsid w:val="2A5D1CE6"/>
    <w:rsid w:val="2A773AAA"/>
    <w:rsid w:val="2A784A6D"/>
    <w:rsid w:val="2A785045"/>
    <w:rsid w:val="2A7A458F"/>
    <w:rsid w:val="2A81194E"/>
    <w:rsid w:val="2A921A5D"/>
    <w:rsid w:val="2A946CEF"/>
    <w:rsid w:val="2AA72CAE"/>
    <w:rsid w:val="2AB45BF8"/>
    <w:rsid w:val="2AB92391"/>
    <w:rsid w:val="2ABA427C"/>
    <w:rsid w:val="2ABC5771"/>
    <w:rsid w:val="2ABC6246"/>
    <w:rsid w:val="2AC44A4D"/>
    <w:rsid w:val="2AC86999"/>
    <w:rsid w:val="2ACB2DA3"/>
    <w:rsid w:val="2ACE106F"/>
    <w:rsid w:val="2ADF3136"/>
    <w:rsid w:val="2AE049C1"/>
    <w:rsid w:val="2AF266A1"/>
    <w:rsid w:val="2AF47187"/>
    <w:rsid w:val="2AFA13D9"/>
    <w:rsid w:val="2AFB6D6E"/>
    <w:rsid w:val="2AFE23BA"/>
    <w:rsid w:val="2B011EAB"/>
    <w:rsid w:val="2B035C23"/>
    <w:rsid w:val="2B2838DB"/>
    <w:rsid w:val="2B2F07C6"/>
    <w:rsid w:val="2B304E37"/>
    <w:rsid w:val="2B3854BA"/>
    <w:rsid w:val="2B3D0008"/>
    <w:rsid w:val="2B3E4EAD"/>
    <w:rsid w:val="2B483D68"/>
    <w:rsid w:val="2B4C59F6"/>
    <w:rsid w:val="2B6462F7"/>
    <w:rsid w:val="2B68600A"/>
    <w:rsid w:val="2B762899"/>
    <w:rsid w:val="2B8F74B6"/>
    <w:rsid w:val="2B954BE4"/>
    <w:rsid w:val="2B964082"/>
    <w:rsid w:val="2B9E6147"/>
    <w:rsid w:val="2BA07916"/>
    <w:rsid w:val="2BA20995"/>
    <w:rsid w:val="2BA81B0F"/>
    <w:rsid w:val="2BAC0068"/>
    <w:rsid w:val="2BC90C1A"/>
    <w:rsid w:val="2BD27F42"/>
    <w:rsid w:val="2BDB6E80"/>
    <w:rsid w:val="2BDC0815"/>
    <w:rsid w:val="2BF30085"/>
    <w:rsid w:val="2C03153F"/>
    <w:rsid w:val="2C067680"/>
    <w:rsid w:val="2C067FA2"/>
    <w:rsid w:val="2C0906FC"/>
    <w:rsid w:val="2C095027"/>
    <w:rsid w:val="2C1C02EB"/>
    <w:rsid w:val="2C1D4AC2"/>
    <w:rsid w:val="2C277C1E"/>
    <w:rsid w:val="2C285D56"/>
    <w:rsid w:val="2C2A12C3"/>
    <w:rsid w:val="2C33078A"/>
    <w:rsid w:val="2C425A19"/>
    <w:rsid w:val="2C4E2ECE"/>
    <w:rsid w:val="2C5030EA"/>
    <w:rsid w:val="2C515720"/>
    <w:rsid w:val="2C554FCF"/>
    <w:rsid w:val="2C5661E7"/>
    <w:rsid w:val="2C57473B"/>
    <w:rsid w:val="2C58761C"/>
    <w:rsid w:val="2C647926"/>
    <w:rsid w:val="2C6F33A7"/>
    <w:rsid w:val="2C755BD2"/>
    <w:rsid w:val="2C761602"/>
    <w:rsid w:val="2C8B72DB"/>
    <w:rsid w:val="2C9436E4"/>
    <w:rsid w:val="2C984B7C"/>
    <w:rsid w:val="2CA74EC0"/>
    <w:rsid w:val="2CAA23A2"/>
    <w:rsid w:val="2CB0110E"/>
    <w:rsid w:val="2CBE3596"/>
    <w:rsid w:val="2CD7490B"/>
    <w:rsid w:val="2CDC08C3"/>
    <w:rsid w:val="2CE13487"/>
    <w:rsid w:val="2CE61358"/>
    <w:rsid w:val="2CFB12A7"/>
    <w:rsid w:val="2D023258"/>
    <w:rsid w:val="2D0B06D5"/>
    <w:rsid w:val="2D1666C2"/>
    <w:rsid w:val="2D224E4B"/>
    <w:rsid w:val="2D241F6F"/>
    <w:rsid w:val="2D260856"/>
    <w:rsid w:val="2D29619A"/>
    <w:rsid w:val="2D3A12E8"/>
    <w:rsid w:val="2D4E77C4"/>
    <w:rsid w:val="2D51322D"/>
    <w:rsid w:val="2D672540"/>
    <w:rsid w:val="2D7A0C46"/>
    <w:rsid w:val="2D850B71"/>
    <w:rsid w:val="2D856DC3"/>
    <w:rsid w:val="2D8D3ECA"/>
    <w:rsid w:val="2DAB095D"/>
    <w:rsid w:val="2DAF35F6"/>
    <w:rsid w:val="2DB02AA8"/>
    <w:rsid w:val="2DB77D42"/>
    <w:rsid w:val="2DBA15FF"/>
    <w:rsid w:val="2DC30708"/>
    <w:rsid w:val="2DC77353"/>
    <w:rsid w:val="2DCD5211"/>
    <w:rsid w:val="2DDF3AA3"/>
    <w:rsid w:val="2DE27D71"/>
    <w:rsid w:val="2DE53A2E"/>
    <w:rsid w:val="2E03684B"/>
    <w:rsid w:val="2E052AFF"/>
    <w:rsid w:val="2E196594"/>
    <w:rsid w:val="2E360490"/>
    <w:rsid w:val="2E3E6096"/>
    <w:rsid w:val="2E491967"/>
    <w:rsid w:val="2E5C3BB9"/>
    <w:rsid w:val="2E5F5866"/>
    <w:rsid w:val="2E6A05D4"/>
    <w:rsid w:val="2E6C6104"/>
    <w:rsid w:val="2E6F1A58"/>
    <w:rsid w:val="2E995ED4"/>
    <w:rsid w:val="2E9A30C2"/>
    <w:rsid w:val="2EB53BC9"/>
    <w:rsid w:val="2EC67E4A"/>
    <w:rsid w:val="2ED6488E"/>
    <w:rsid w:val="2EE750AF"/>
    <w:rsid w:val="2EF1451A"/>
    <w:rsid w:val="2EF22236"/>
    <w:rsid w:val="2EF30C1E"/>
    <w:rsid w:val="2F000DF7"/>
    <w:rsid w:val="2F0876F3"/>
    <w:rsid w:val="2F11754B"/>
    <w:rsid w:val="2F1E6A16"/>
    <w:rsid w:val="2F213B08"/>
    <w:rsid w:val="2F266D26"/>
    <w:rsid w:val="2F347BE9"/>
    <w:rsid w:val="2F3C036A"/>
    <w:rsid w:val="2F6702D2"/>
    <w:rsid w:val="2F723377"/>
    <w:rsid w:val="2F746B54"/>
    <w:rsid w:val="2F7D3C43"/>
    <w:rsid w:val="2FA71273"/>
    <w:rsid w:val="2FB617AD"/>
    <w:rsid w:val="2FBC2844"/>
    <w:rsid w:val="2FE95EC5"/>
    <w:rsid w:val="2FF4346C"/>
    <w:rsid w:val="2FF87D20"/>
    <w:rsid w:val="30014464"/>
    <w:rsid w:val="30066ACF"/>
    <w:rsid w:val="300A4894"/>
    <w:rsid w:val="300C303E"/>
    <w:rsid w:val="30124D43"/>
    <w:rsid w:val="301475DF"/>
    <w:rsid w:val="3016269E"/>
    <w:rsid w:val="30280028"/>
    <w:rsid w:val="303835A2"/>
    <w:rsid w:val="303F76FD"/>
    <w:rsid w:val="30550CCF"/>
    <w:rsid w:val="30643C9F"/>
    <w:rsid w:val="306939D7"/>
    <w:rsid w:val="30785A62"/>
    <w:rsid w:val="307E3178"/>
    <w:rsid w:val="308D5B3E"/>
    <w:rsid w:val="30913062"/>
    <w:rsid w:val="30984984"/>
    <w:rsid w:val="30AC1E8E"/>
    <w:rsid w:val="30C7305D"/>
    <w:rsid w:val="30CD2B27"/>
    <w:rsid w:val="30CD498D"/>
    <w:rsid w:val="30CE6CD3"/>
    <w:rsid w:val="30DA11D4"/>
    <w:rsid w:val="30EE1123"/>
    <w:rsid w:val="30EF681F"/>
    <w:rsid w:val="310426F5"/>
    <w:rsid w:val="3106032D"/>
    <w:rsid w:val="310B30BF"/>
    <w:rsid w:val="313034EA"/>
    <w:rsid w:val="31322C24"/>
    <w:rsid w:val="31436D79"/>
    <w:rsid w:val="31462D0D"/>
    <w:rsid w:val="31654C7A"/>
    <w:rsid w:val="31675125"/>
    <w:rsid w:val="31754186"/>
    <w:rsid w:val="317C228B"/>
    <w:rsid w:val="31837ABD"/>
    <w:rsid w:val="318555E4"/>
    <w:rsid w:val="31870BEC"/>
    <w:rsid w:val="319D5A1B"/>
    <w:rsid w:val="31A02F0F"/>
    <w:rsid w:val="31A812D2"/>
    <w:rsid w:val="31AA45C6"/>
    <w:rsid w:val="31AB2F9D"/>
    <w:rsid w:val="31B23EFF"/>
    <w:rsid w:val="31B9528D"/>
    <w:rsid w:val="31BB7257"/>
    <w:rsid w:val="31CA18F6"/>
    <w:rsid w:val="31CB61B0"/>
    <w:rsid w:val="31CD01BB"/>
    <w:rsid w:val="31D16180"/>
    <w:rsid w:val="31DB1068"/>
    <w:rsid w:val="31E42732"/>
    <w:rsid w:val="31E83DC4"/>
    <w:rsid w:val="31EA3699"/>
    <w:rsid w:val="31EB27BB"/>
    <w:rsid w:val="31EE0063"/>
    <w:rsid w:val="31F245F2"/>
    <w:rsid w:val="31F76F4A"/>
    <w:rsid w:val="31F819A2"/>
    <w:rsid w:val="32076527"/>
    <w:rsid w:val="320D4D71"/>
    <w:rsid w:val="32105FA2"/>
    <w:rsid w:val="322007B0"/>
    <w:rsid w:val="322272D6"/>
    <w:rsid w:val="32236BAB"/>
    <w:rsid w:val="322B677B"/>
    <w:rsid w:val="324620CD"/>
    <w:rsid w:val="3246740A"/>
    <w:rsid w:val="325B4596"/>
    <w:rsid w:val="32673E2A"/>
    <w:rsid w:val="327D55AE"/>
    <w:rsid w:val="327F64D7"/>
    <w:rsid w:val="32A343CF"/>
    <w:rsid w:val="32A366B2"/>
    <w:rsid w:val="32B06690"/>
    <w:rsid w:val="32BC3287"/>
    <w:rsid w:val="32C74A17"/>
    <w:rsid w:val="32CE77C6"/>
    <w:rsid w:val="32D16607"/>
    <w:rsid w:val="32DD0106"/>
    <w:rsid w:val="32EB368F"/>
    <w:rsid w:val="32F475D7"/>
    <w:rsid w:val="33152997"/>
    <w:rsid w:val="331C1F78"/>
    <w:rsid w:val="332E4F1D"/>
    <w:rsid w:val="333C76D0"/>
    <w:rsid w:val="33412C87"/>
    <w:rsid w:val="334A204D"/>
    <w:rsid w:val="334F181E"/>
    <w:rsid w:val="336048CA"/>
    <w:rsid w:val="336F4AF9"/>
    <w:rsid w:val="337B5D01"/>
    <w:rsid w:val="337C47C4"/>
    <w:rsid w:val="3381627F"/>
    <w:rsid w:val="338964EA"/>
    <w:rsid w:val="338F0425"/>
    <w:rsid w:val="33A3781F"/>
    <w:rsid w:val="33AB50A9"/>
    <w:rsid w:val="33D8534E"/>
    <w:rsid w:val="33FF778B"/>
    <w:rsid w:val="340B09BF"/>
    <w:rsid w:val="340C5B48"/>
    <w:rsid w:val="340D7B12"/>
    <w:rsid w:val="340E2AF1"/>
    <w:rsid w:val="34293777"/>
    <w:rsid w:val="344624A2"/>
    <w:rsid w:val="344838C6"/>
    <w:rsid w:val="34595660"/>
    <w:rsid w:val="345F1031"/>
    <w:rsid w:val="34614056"/>
    <w:rsid w:val="34692F9B"/>
    <w:rsid w:val="346A02A0"/>
    <w:rsid w:val="34741598"/>
    <w:rsid w:val="3475776A"/>
    <w:rsid w:val="34AD1046"/>
    <w:rsid w:val="34BE44CC"/>
    <w:rsid w:val="34C22FEE"/>
    <w:rsid w:val="34C46BD2"/>
    <w:rsid w:val="34DB376C"/>
    <w:rsid w:val="34DD74E5"/>
    <w:rsid w:val="34DF6416"/>
    <w:rsid w:val="34EA3DAB"/>
    <w:rsid w:val="34FB200A"/>
    <w:rsid w:val="34FD3663"/>
    <w:rsid w:val="34FF2530"/>
    <w:rsid w:val="350C08BE"/>
    <w:rsid w:val="35151DC2"/>
    <w:rsid w:val="351E54D3"/>
    <w:rsid w:val="35215A7D"/>
    <w:rsid w:val="353466F6"/>
    <w:rsid w:val="35352E7D"/>
    <w:rsid w:val="353B4E41"/>
    <w:rsid w:val="353C245D"/>
    <w:rsid w:val="353D4770"/>
    <w:rsid w:val="35481956"/>
    <w:rsid w:val="355D3D4C"/>
    <w:rsid w:val="35700877"/>
    <w:rsid w:val="357511A0"/>
    <w:rsid w:val="358E0630"/>
    <w:rsid w:val="358E6810"/>
    <w:rsid w:val="35922828"/>
    <w:rsid w:val="359D5D97"/>
    <w:rsid w:val="35C02AF6"/>
    <w:rsid w:val="35CC7BF1"/>
    <w:rsid w:val="35E33E45"/>
    <w:rsid w:val="35F55E8D"/>
    <w:rsid w:val="361C069D"/>
    <w:rsid w:val="36203B2D"/>
    <w:rsid w:val="362E701C"/>
    <w:rsid w:val="363C00BB"/>
    <w:rsid w:val="363F162B"/>
    <w:rsid w:val="36632EAF"/>
    <w:rsid w:val="36650D34"/>
    <w:rsid w:val="36656E4D"/>
    <w:rsid w:val="366652B8"/>
    <w:rsid w:val="36776ED9"/>
    <w:rsid w:val="36897924"/>
    <w:rsid w:val="36B16715"/>
    <w:rsid w:val="36D05553"/>
    <w:rsid w:val="36D44054"/>
    <w:rsid w:val="36DA573B"/>
    <w:rsid w:val="36EE6ED5"/>
    <w:rsid w:val="36FC6348"/>
    <w:rsid w:val="3701778A"/>
    <w:rsid w:val="3727713D"/>
    <w:rsid w:val="37294C63"/>
    <w:rsid w:val="372A7722"/>
    <w:rsid w:val="372E16F2"/>
    <w:rsid w:val="37311447"/>
    <w:rsid w:val="37357164"/>
    <w:rsid w:val="37387428"/>
    <w:rsid w:val="373C5B22"/>
    <w:rsid w:val="376F1D20"/>
    <w:rsid w:val="377650DA"/>
    <w:rsid w:val="378A1615"/>
    <w:rsid w:val="378F2B62"/>
    <w:rsid w:val="37C07B1C"/>
    <w:rsid w:val="37E33064"/>
    <w:rsid w:val="37FA6D99"/>
    <w:rsid w:val="37FE753F"/>
    <w:rsid w:val="37FF14F7"/>
    <w:rsid w:val="380C2D0A"/>
    <w:rsid w:val="38183F55"/>
    <w:rsid w:val="3827703A"/>
    <w:rsid w:val="385D1AC2"/>
    <w:rsid w:val="38676899"/>
    <w:rsid w:val="386A6577"/>
    <w:rsid w:val="38701923"/>
    <w:rsid w:val="38787DF6"/>
    <w:rsid w:val="3882203E"/>
    <w:rsid w:val="38871C41"/>
    <w:rsid w:val="388859B9"/>
    <w:rsid w:val="38892804"/>
    <w:rsid w:val="388A7983"/>
    <w:rsid w:val="389A047B"/>
    <w:rsid w:val="389C1821"/>
    <w:rsid w:val="38A77D82"/>
    <w:rsid w:val="38C5276A"/>
    <w:rsid w:val="38E2331B"/>
    <w:rsid w:val="38F73712"/>
    <w:rsid w:val="38FD3CCF"/>
    <w:rsid w:val="390C65EA"/>
    <w:rsid w:val="39263BB7"/>
    <w:rsid w:val="39283D99"/>
    <w:rsid w:val="3929719C"/>
    <w:rsid w:val="392C6D9B"/>
    <w:rsid w:val="39477622"/>
    <w:rsid w:val="395529C7"/>
    <w:rsid w:val="395552B5"/>
    <w:rsid w:val="396D78EA"/>
    <w:rsid w:val="39A24859"/>
    <w:rsid w:val="39B9281C"/>
    <w:rsid w:val="39C173D5"/>
    <w:rsid w:val="39CB3D50"/>
    <w:rsid w:val="39CD2122"/>
    <w:rsid w:val="39D12F52"/>
    <w:rsid w:val="39D30EB6"/>
    <w:rsid w:val="39DC6F67"/>
    <w:rsid w:val="39E03482"/>
    <w:rsid w:val="39EB26A4"/>
    <w:rsid w:val="39F63F29"/>
    <w:rsid w:val="39F850F3"/>
    <w:rsid w:val="3A0B7AD3"/>
    <w:rsid w:val="3A127584"/>
    <w:rsid w:val="3A146F03"/>
    <w:rsid w:val="3A1646F1"/>
    <w:rsid w:val="3A212C7F"/>
    <w:rsid w:val="3A282FB0"/>
    <w:rsid w:val="3A2A4F7A"/>
    <w:rsid w:val="3A3C0C67"/>
    <w:rsid w:val="3A3D640A"/>
    <w:rsid w:val="3A4841B0"/>
    <w:rsid w:val="3A554FB1"/>
    <w:rsid w:val="3A5C0104"/>
    <w:rsid w:val="3A650377"/>
    <w:rsid w:val="3A654204"/>
    <w:rsid w:val="3A84453E"/>
    <w:rsid w:val="3A8E6DC9"/>
    <w:rsid w:val="3A96260F"/>
    <w:rsid w:val="3A9C74FA"/>
    <w:rsid w:val="3AB4374D"/>
    <w:rsid w:val="3ABA309F"/>
    <w:rsid w:val="3ABC7B9C"/>
    <w:rsid w:val="3ABE1B66"/>
    <w:rsid w:val="3AC540D5"/>
    <w:rsid w:val="3AD02CBB"/>
    <w:rsid w:val="3AF35858"/>
    <w:rsid w:val="3AF832DB"/>
    <w:rsid w:val="3B0A4DAB"/>
    <w:rsid w:val="3B1045F3"/>
    <w:rsid w:val="3B167AD2"/>
    <w:rsid w:val="3B1B48C3"/>
    <w:rsid w:val="3B244F29"/>
    <w:rsid w:val="3B383850"/>
    <w:rsid w:val="3B443E1A"/>
    <w:rsid w:val="3B4756B8"/>
    <w:rsid w:val="3B4A2CC4"/>
    <w:rsid w:val="3B584E88"/>
    <w:rsid w:val="3B6E70E8"/>
    <w:rsid w:val="3B7A3CDF"/>
    <w:rsid w:val="3B7C27E7"/>
    <w:rsid w:val="3BA42B0A"/>
    <w:rsid w:val="3BAB0D0E"/>
    <w:rsid w:val="3BB138FD"/>
    <w:rsid w:val="3BBC10BA"/>
    <w:rsid w:val="3BC31A45"/>
    <w:rsid w:val="3BCB4232"/>
    <w:rsid w:val="3BD17237"/>
    <w:rsid w:val="3BD57167"/>
    <w:rsid w:val="3BDA234D"/>
    <w:rsid w:val="3BDD46E9"/>
    <w:rsid w:val="3BED57BF"/>
    <w:rsid w:val="3BF27D19"/>
    <w:rsid w:val="3BF5780A"/>
    <w:rsid w:val="3C035A56"/>
    <w:rsid w:val="3C057862"/>
    <w:rsid w:val="3C156968"/>
    <w:rsid w:val="3C1852A6"/>
    <w:rsid w:val="3C1D582B"/>
    <w:rsid w:val="3C1F03E3"/>
    <w:rsid w:val="3C2105FF"/>
    <w:rsid w:val="3C2D0EFF"/>
    <w:rsid w:val="3C393343"/>
    <w:rsid w:val="3C3E4D0D"/>
    <w:rsid w:val="3C430575"/>
    <w:rsid w:val="3C4D3F1D"/>
    <w:rsid w:val="3C4F7266"/>
    <w:rsid w:val="3C5333DC"/>
    <w:rsid w:val="3C574020"/>
    <w:rsid w:val="3C594CF7"/>
    <w:rsid w:val="3C611EF0"/>
    <w:rsid w:val="3C641C31"/>
    <w:rsid w:val="3C6D73A0"/>
    <w:rsid w:val="3C8A5344"/>
    <w:rsid w:val="3C9963E7"/>
    <w:rsid w:val="3CA50080"/>
    <w:rsid w:val="3CBA06E5"/>
    <w:rsid w:val="3CC24337"/>
    <w:rsid w:val="3CC606C5"/>
    <w:rsid w:val="3CC86CCC"/>
    <w:rsid w:val="3CE11114"/>
    <w:rsid w:val="3CE60F00"/>
    <w:rsid w:val="3CE800CA"/>
    <w:rsid w:val="3CF457A4"/>
    <w:rsid w:val="3CF81E4E"/>
    <w:rsid w:val="3CFB0E50"/>
    <w:rsid w:val="3D037D04"/>
    <w:rsid w:val="3D0D2866"/>
    <w:rsid w:val="3D156C8C"/>
    <w:rsid w:val="3D3B093E"/>
    <w:rsid w:val="3D3C5BCC"/>
    <w:rsid w:val="3D3D79D1"/>
    <w:rsid w:val="3D5A3A46"/>
    <w:rsid w:val="3D5B3292"/>
    <w:rsid w:val="3D5C78F1"/>
    <w:rsid w:val="3D6442E2"/>
    <w:rsid w:val="3D717C86"/>
    <w:rsid w:val="3D783084"/>
    <w:rsid w:val="3D7E73A2"/>
    <w:rsid w:val="3D7F382F"/>
    <w:rsid w:val="3D7F6840"/>
    <w:rsid w:val="3D874F97"/>
    <w:rsid w:val="3D8C1AA8"/>
    <w:rsid w:val="3D8F6249"/>
    <w:rsid w:val="3D912BEF"/>
    <w:rsid w:val="3D980DA4"/>
    <w:rsid w:val="3DBC7ABE"/>
    <w:rsid w:val="3DE94FEE"/>
    <w:rsid w:val="3E157616"/>
    <w:rsid w:val="3E18158D"/>
    <w:rsid w:val="3E1B4DEB"/>
    <w:rsid w:val="3E2527DC"/>
    <w:rsid w:val="3E3068D7"/>
    <w:rsid w:val="3E37586E"/>
    <w:rsid w:val="3E3B3C3B"/>
    <w:rsid w:val="3E4F5B92"/>
    <w:rsid w:val="3E530817"/>
    <w:rsid w:val="3E5C392E"/>
    <w:rsid w:val="3E94479A"/>
    <w:rsid w:val="3E976956"/>
    <w:rsid w:val="3EA370A9"/>
    <w:rsid w:val="3EAC343D"/>
    <w:rsid w:val="3EB2257F"/>
    <w:rsid w:val="3EB968CD"/>
    <w:rsid w:val="3EBA3574"/>
    <w:rsid w:val="3EC22E08"/>
    <w:rsid w:val="3EC4153C"/>
    <w:rsid w:val="3ED47C33"/>
    <w:rsid w:val="3ED8393F"/>
    <w:rsid w:val="3EDD61BF"/>
    <w:rsid w:val="3EDF304E"/>
    <w:rsid w:val="3EE04C6E"/>
    <w:rsid w:val="3EF35F4D"/>
    <w:rsid w:val="3EF45B57"/>
    <w:rsid w:val="3EFB1462"/>
    <w:rsid w:val="3F134E24"/>
    <w:rsid w:val="3F1C6AB2"/>
    <w:rsid w:val="3F214472"/>
    <w:rsid w:val="3F5B3839"/>
    <w:rsid w:val="3F7A2219"/>
    <w:rsid w:val="3F8313C0"/>
    <w:rsid w:val="3F88629F"/>
    <w:rsid w:val="3F9A748B"/>
    <w:rsid w:val="3FA40226"/>
    <w:rsid w:val="3FB7357C"/>
    <w:rsid w:val="3FBB6B6F"/>
    <w:rsid w:val="3FC70145"/>
    <w:rsid w:val="3FC838A3"/>
    <w:rsid w:val="3FED28AE"/>
    <w:rsid w:val="3FFD74D5"/>
    <w:rsid w:val="4009291E"/>
    <w:rsid w:val="4013200C"/>
    <w:rsid w:val="402507DC"/>
    <w:rsid w:val="402D5BE4"/>
    <w:rsid w:val="402F1A22"/>
    <w:rsid w:val="4033445D"/>
    <w:rsid w:val="4035050F"/>
    <w:rsid w:val="403F72A5"/>
    <w:rsid w:val="40490124"/>
    <w:rsid w:val="40501325"/>
    <w:rsid w:val="405640BE"/>
    <w:rsid w:val="405D6DE6"/>
    <w:rsid w:val="40805871"/>
    <w:rsid w:val="40887538"/>
    <w:rsid w:val="409018CD"/>
    <w:rsid w:val="40AB489E"/>
    <w:rsid w:val="40AC3D4A"/>
    <w:rsid w:val="40C60FB5"/>
    <w:rsid w:val="40D05A7B"/>
    <w:rsid w:val="40D47343"/>
    <w:rsid w:val="40D56CCF"/>
    <w:rsid w:val="40E36196"/>
    <w:rsid w:val="40E8793D"/>
    <w:rsid w:val="41075C99"/>
    <w:rsid w:val="41087697"/>
    <w:rsid w:val="411022B6"/>
    <w:rsid w:val="41155C4B"/>
    <w:rsid w:val="41323B58"/>
    <w:rsid w:val="4140575F"/>
    <w:rsid w:val="41560326"/>
    <w:rsid w:val="416845DA"/>
    <w:rsid w:val="416E130C"/>
    <w:rsid w:val="417A5E21"/>
    <w:rsid w:val="417D5CB9"/>
    <w:rsid w:val="418008B4"/>
    <w:rsid w:val="41A2189A"/>
    <w:rsid w:val="41AA04BB"/>
    <w:rsid w:val="41B022E0"/>
    <w:rsid w:val="41CB5F0D"/>
    <w:rsid w:val="41CC4B69"/>
    <w:rsid w:val="41CD59FD"/>
    <w:rsid w:val="41D35EF7"/>
    <w:rsid w:val="41E5138F"/>
    <w:rsid w:val="41EA1305"/>
    <w:rsid w:val="42022339"/>
    <w:rsid w:val="420B4C05"/>
    <w:rsid w:val="42114B0A"/>
    <w:rsid w:val="421C5234"/>
    <w:rsid w:val="42301BA4"/>
    <w:rsid w:val="423B2944"/>
    <w:rsid w:val="424631BF"/>
    <w:rsid w:val="42483416"/>
    <w:rsid w:val="4256371A"/>
    <w:rsid w:val="425B609E"/>
    <w:rsid w:val="4262348E"/>
    <w:rsid w:val="42667749"/>
    <w:rsid w:val="426C0A6E"/>
    <w:rsid w:val="427A0F23"/>
    <w:rsid w:val="427E0250"/>
    <w:rsid w:val="42843695"/>
    <w:rsid w:val="4288570D"/>
    <w:rsid w:val="42885C1A"/>
    <w:rsid w:val="42A37D97"/>
    <w:rsid w:val="42A44BF6"/>
    <w:rsid w:val="42AA059C"/>
    <w:rsid w:val="42BF007F"/>
    <w:rsid w:val="42C61E7B"/>
    <w:rsid w:val="42C7652D"/>
    <w:rsid w:val="42CD20BA"/>
    <w:rsid w:val="42EB0F3F"/>
    <w:rsid w:val="42EC095C"/>
    <w:rsid w:val="42F329CB"/>
    <w:rsid w:val="42FC79ED"/>
    <w:rsid w:val="42FD3442"/>
    <w:rsid w:val="43081BD1"/>
    <w:rsid w:val="430A3B9B"/>
    <w:rsid w:val="43305A87"/>
    <w:rsid w:val="4332407F"/>
    <w:rsid w:val="433C187A"/>
    <w:rsid w:val="43574906"/>
    <w:rsid w:val="43582F7F"/>
    <w:rsid w:val="436F7031"/>
    <w:rsid w:val="43771FAF"/>
    <w:rsid w:val="437E4E61"/>
    <w:rsid w:val="438020AF"/>
    <w:rsid w:val="43897F59"/>
    <w:rsid w:val="43A015E5"/>
    <w:rsid w:val="43B33A11"/>
    <w:rsid w:val="43BC527E"/>
    <w:rsid w:val="43C36ABE"/>
    <w:rsid w:val="43CF0940"/>
    <w:rsid w:val="43D95225"/>
    <w:rsid w:val="44047005"/>
    <w:rsid w:val="44140DFA"/>
    <w:rsid w:val="441D0822"/>
    <w:rsid w:val="442B731A"/>
    <w:rsid w:val="44400BFF"/>
    <w:rsid w:val="4456696C"/>
    <w:rsid w:val="44690800"/>
    <w:rsid w:val="446E63AB"/>
    <w:rsid w:val="447F2366"/>
    <w:rsid w:val="448E55A6"/>
    <w:rsid w:val="448F01E9"/>
    <w:rsid w:val="44930C06"/>
    <w:rsid w:val="4495591B"/>
    <w:rsid w:val="44B15EF7"/>
    <w:rsid w:val="44BE5DD5"/>
    <w:rsid w:val="44C12531"/>
    <w:rsid w:val="44C27B9C"/>
    <w:rsid w:val="44D52EE3"/>
    <w:rsid w:val="44E5463A"/>
    <w:rsid w:val="44ED4F91"/>
    <w:rsid w:val="44F248E6"/>
    <w:rsid w:val="44FC50E3"/>
    <w:rsid w:val="45103C39"/>
    <w:rsid w:val="45125EE5"/>
    <w:rsid w:val="452A0524"/>
    <w:rsid w:val="45321187"/>
    <w:rsid w:val="453E3FCF"/>
    <w:rsid w:val="454067CC"/>
    <w:rsid w:val="45471776"/>
    <w:rsid w:val="45590958"/>
    <w:rsid w:val="456074FF"/>
    <w:rsid w:val="4578599D"/>
    <w:rsid w:val="4583765E"/>
    <w:rsid w:val="4585533A"/>
    <w:rsid w:val="458D5B36"/>
    <w:rsid w:val="45983B21"/>
    <w:rsid w:val="459946D9"/>
    <w:rsid w:val="4599501F"/>
    <w:rsid w:val="459D2B0C"/>
    <w:rsid w:val="45A35BE1"/>
    <w:rsid w:val="45B55914"/>
    <w:rsid w:val="45C70228"/>
    <w:rsid w:val="45C75D73"/>
    <w:rsid w:val="45CA205A"/>
    <w:rsid w:val="45D714B8"/>
    <w:rsid w:val="45DE4E6B"/>
    <w:rsid w:val="45E567FD"/>
    <w:rsid w:val="45EC0BFD"/>
    <w:rsid w:val="45EF67A8"/>
    <w:rsid w:val="45F91A6B"/>
    <w:rsid w:val="45FC6BC4"/>
    <w:rsid w:val="4609638B"/>
    <w:rsid w:val="461C3D35"/>
    <w:rsid w:val="46246342"/>
    <w:rsid w:val="462547B0"/>
    <w:rsid w:val="462E6024"/>
    <w:rsid w:val="464F5D68"/>
    <w:rsid w:val="465A3750"/>
    <w:rsid w:val="465A6BE7"/>
    <w:rsid w:val="465F41FD"/>
    <w:rsid w:val="466A1AA5"/>
    <w:rsid w:val="466F0F69"/>
    <w:rsid w:val="4673154E"/>
    <w:rsid w:val="46841EB6"/>
    <w:rsid w:val="468772B0"/>
    <w:rsid w:val="46935031"/>
    <w:rsid w:val="46A71FEE"/>
    <w:rsid w:val="46AF05B5"/>
    <w:rsid w:val="46BD7176"/>
    <w:rsid w:val="46C93D6D"/>
    <w:rsid w:val="46C9639C"/>
    <w:rsid w:val="46CC5886"/>
    <w:rsid w:val="46DA4AB1"/>
    <w:rsid w:val="46E22802"/>
    <w:rsid w:val="46EB1375"/>
    <w:rsid w:val="46EF65FF"/>
    <w:rsid w:val="46F3458B"/>
    <w:rsid w:val="470073ED"/>
    <w:rsid w:val="471F1BDF"/>
    <w:rsid w:val="471F398D"/>
    <w:rsid w:val="47221CF3"/>
    <w:rsid w:val="472468C3"/>
    <w:rsid w:val="47292460"/>
    <w:rsid w:val="473B4D55"/>
    <w:rsid w:val="47431429"/>
    <w:rsid w:val="474B72A5"/>
    <w:rsid w:val="475523EA"/>
    <w:rsid w:val="475F3D89"/>
    <w:rsid w:val="477F61D9"/>
    <w:rsid w:val="47847C56"/>
    <w:rsid w:val="4788486A"/>
    <w:rsid w:val="47892432"/>
    <w:rsid w:val="478A61A0"/>
    <w:rsid w:val="479C6B49"/>
    <w:rsid w:val="47A061FF"/>
    <w:rsid w:val="47B6276C"/>
    <w:rsid w:val="47B74AED"/>
    <w:rsid w:val="47B75973"/>
    <w:rsid w:val="47FB08EF"/>
    <w:rsid w:val="481D21C4"/>
    <w:rsid w:val="48253552"/>
    <w:rsid w:val="48302C80"/>
    <w:rsid w:val="48311BC9"/>
    <w:rsid w:val="485C3F8A"/>
    <w:rsid w:val="486A0C38"/>
    <w:rsid w:val="486A633B"/>
    <w:rsid w:val="486C7528"/>
    <w:rsid w:val="48755A36"/>
    <w:rsid w:val="4877186F"/>
    <w:rsid w:val="488E2B78"/>
    <w:rsid w:val="489942E1"/>
    <w:rsid w:val="489D6B10"/>
    <w:rsid w:val="48B47A8A"/>
    <w:rsid w:val="48C47BBF"/>
    <w:rsid w:val="48E975A9"/>
    <w:rsid w:val="48F52BF7"/>
    <w:rsid w:val="48FB5B5E"/>
    <w:rsid w:val="48FC75F7"/>
    <w:rsid w:val="490E5A67"/>
    <w:rsid w:val="49184218"/>
    <w:rsid w:val="49220B0C"/>
    <w:rsid w:val="492359B6"/>
    <w:rsid w:val="4929462B"/>
    <w:rsid w:val="492E7AC5"/>
    <w:rsid w:val="493108C7"/>
    <w:rsid w:val="493449CA"/>
    <w:rsid w:val="493740F4"/>
    <w:rsid w:val="4948541D"/>
    <w:rsid w:val="4951444D"/>
    <w:rsid w:val="495F758F"/>
    <w:rsid w:val="496D09DF"/>
    <w:rsid w:val="496E6505"/>
    <w:rsid w:val="497A134E"/>
    <w:rsid w:val="49860F9D"/>
    <w:rsid w:val="498D11B4"/>
    <w:rsid w:val="499046CE"/>
    <w:rsid w:val="499A379E"/>
    <w:rsid w:val="49C26CAD"/>
    <w:rsid w:val="49D97E23"/>
    <w:rsid w:val="49E07403"/>
    <w:rsid w:val="49ED78C9"/>
    <w:rsid w:val="4A06548D"/>
    <w:rsid w:val="4A3B70FC"/>
    <w:rsid w:val="4A464932"/>
    <w:rsid w:val="4A5F7038"/>
    <w:rsid w:val="4A64235F"/>
    <w:rsid w:val="4A7A0D15"/>
    <w:rsid w:val="4A8927BD"/>
    <w:rsid w:val="4A920DBE"/>
    <w:rsid w:val="4A96711A"/>
    <w:rsid w:val="4AA85A47"/>
    <w:rsid w:val="4ABB577A"/>
    <w:rsid w:val="4AC24D5B"/>
    <w:rsid w:val="4AC26B09"/>
    <w:rsid w:val="4AC438C6"/>
    <w:rsid w:val="4ACA3C0F"/>
    <w:rsid w:val="4ACB3565"/>
    <w:rsid w:val="4ACC3CA5"/>
    <w:rsid w:val="4AD34C6F"/>
    <w:rsid w:val="4ADD1BA1"/>
    <w:rsid w:val="4AE12FEF"/>
    <w:rsid w:val="4AE20D8F"/>
    <w:rsid w:val="4B08477A"/>
    <w:rsid w:val="4B205E2D"/>
    <w:rsid w:val="4B232DA2"/>
    <w:rsid w:val="4B2C61AE"/>
    <w:rsid w:val="4B2F28C6"/>
    <w:rsid w:val="4B2F77D1"/>
    <w:rsid w:val="4B315A3D"/>
    <w:rsid w:val="4B376394"/>
    <w:rsid w:val="4B3C4946"/>
    <w:rsid w:val="4B3E7873"/>
    <w:rsid w:val="4B41416A"/>
    <w:rsid w:val="4B423779"/>
    <w:rsid w:val="4B4E5074"/>
    <w:rsid w:val="4B663938"/>
    <w:rsid w:val="4B676B54"/>
    <w:rsid w:val="4B6A2E9F"/>
    <w:rsid w:val="4B6C4A1B"/>
    <w:rsid w:val="4B747654"/>
    <w:rsid w:val="4B7F0854"/>
    <w:rsid w:val="4B7F49FA"/>
    <w:rsid w:val="4B8216E4"/>
    <w:rsid w:val="4B887D52"/>
    <w:rsid w:val="4B8E246E"/>
    <w:rsid w:val="4B9E2841"/>
    <w:rsid w:val="4BA619C8"/>
    <w:rsid w:val="4BC2096F"/>
    <w:rsid w:val="4BC66ACD"/>
    <w:rsid w:val="4BC845F3"/>
    <w:rsid w:val="4BCF1814"/>
    <w:rsid w:val="4BD058DD"/>
    <w:rsid w:val="4BD42F98"/>
    <w:rsid w:val="4BE15121"/>
    <w:rsid w:val="4BF2341E"/>
    <w:rsid w:val="4BF90C50"/>
    <w:rsid w:val="4BF92AB2"/>
    <w:rsid w:val="4BFB48AB"/>
    <w:rsid w:val="4C056DDE"/>
    <w:rsid w:val="4C133CD2"/>
    <w:rsid w:val="4C1549AE"/>
    <w:rsid w:val="4C191367"/>
    <w:rsid w:val="4C1E4213"/>
    <w:rsid w:val="4C234958"/>
    <w:rsid w:val="4C291100"/>
    <w:rsid w:val="4C2F4A14"/>
    <w:rsid w:val="4C39729F"/>
    <w:rsid w:val="4C3C604E"/>
    <w:rsid w:val="4C5320E5"/>
    <w:rsid w:val="4C5538D6"/>
    <w:rsid w:val="4C583C89"/>
    <w:rsid w:val="4C67316B"/>
    <w:rsid w:val="4C9E5354"/>
    <w:rsid w:val="4CCC18C3"/>
    <w:rsid w:val="4CCF11E6"/>
    <w:rsid w:val="4CD22B0F"/>
    <w:rsid w:val="4CD3324F"/>
    <w:rsid w:val="4CD65BC0"/>
    <w:rsid w:val="4CE42257"/>
    <w:rsid w:val="4CE75AC9"/>
    <w:rsid w:val="4CEA67EB"/>
    <w:rsid w:val="4CEC4311"/>
    <w:rsid w:val="4CF873F1"/>
    <w:rsid w:val="4CF91713"/>
    <w:rsid w:val="4D0841B8"/>
    <w:rsid w:val="4D0D6339"/>
    <w:rsid w:val="4D176ED1"/>
    <w:rsid w:val="4D192C55"/>
    <w:rsid w:val="4D2C0BB1"/>
    <w:rsid w:val="4D2C2BB6"/>
    <w:rsid w:val="4D2C2D6A"/>
    <w:rsid w:val="4D406BCA"/>
    <w:rsid w:val="4D4A3429"/>
    <w:rsid w:val="4D502DC9"/>
    <w:rsid w:val="4D5123C6"/>
    <w:rsid w:val="4D5B1E18"/>
    <w:rsid w:val="4D5F2D35"/>
    <w:rsid w:val="4D706845"/>
    <w:rsid w:val="4D842346"/>
    <w:rsid w:val="4D8C469A"/>
    <w:rsid w:val="4D935498"/>
    <w:rsid w:val="4DB017E2"/>
    <w:rsid w:val="4DB932E3"/>
    <w:rsid w:val="4DBA7040"/>
    <w:rsid w:val="4DC20621"/>
    <w:rsid w:val="4DC4669A"/>
    <w:rsid w:val="4DD1710B"/>
    <w:rsid w:val="4DDE13DB"/>
    <w:rsid w:val="4DDF1AE9"/>
    <w:rsid w:val="4DF060AA"/>
    <w:rsid w:val="4DF92889"/>
    <w:rsid w:val="4DFF589B"/>
    <w:rsid w:val="4E29089C"/>
    <w:rsid w:val="4E294F72"/>
    <w:rsid w:val="4E2A3343"/>
    <w:rsid w:val="4E2D4BE1"/>
    <w:rsid w:val="4E39679C"/>
    <w:rsid w:val="4E48524B"/>
    <w:rsid w:val="4E637DE8"/>
    <w:rsid w:val="4E685C19"/>
    <w:rsid w:val="4E6B2FFC"/>
    <w:rsid w:val="4E747709"/>
    <w:rsid w:val="4E857AC0"/>
    <w:rsid w:val="4E893A54"/>
    <w:rsid w:val="4E916EE6"/>
    <w:rsid w:val="4E924429"/>
    <w:rsid w:val="4E9C3F21"/>
    <w:rsid w:val="4EB94A59"/>
    <w:rsid w:val="4ED11A10"/>
    <w:rsid w:val="4EE31744"/>
    <w:rsid w:val="4EF83088"/>
    <w:rsid w:val="4EFB3BA0"/>
    <w:rsid w:val="4F213B55"/>
    <w:rsid w:val="4F2F4587"/>
    <w:rsid w:val="4F361873"/>
    <w:rsid w:val="4F500D70"/>
    <w:rsid w:val="4F524172"/>
    <w:rsid w:val="4F5269C5"/>
    <w:rsid w:val="4F6208BA"/>
    <w:rsid w:val="4F756341"/>
    <w:rsid w:val="4F7737C8"/>
    <w:rsid w:val="4F7E76D7"/>
    <w:rsid w:val="4F894099"/>
    <w:rsid w:val="4F9547EC"/>
    <w:rsid w:val="4FA830FD"/>
    <w:rsid w:val="4FAC0EB5"/>
    <w:rsid w:val="4FC247F1"/>
    <w:rsid w:val="4FCC044D"/>
    <w:rsid w:val="4FCC54E4"/>
    <w:rsid w:val="4FD64204"/>
    <w:rsid w:val="4FDC241B"/>
    <w:rsid w:val="4FE6259D"/>
    <w:rsid w:val="4FEE7AF3"/>
    <w:rsid w:val="4FF05EC6"/>
    <w:rsid w:val="4FFD46C8"/>
    <w:rsid w:val="500876B4"/>
    <w:rsid w:val="50292A4C"/>
    <w:rsid w:val="5034013C"/>
    <w:rsid w:val="50357D7D"/>
    <w:rsid w:val="5039347F"/>
    <w:rsid w:val="50412BC6"/>
    <w:rsid w:val="50491780"/>
    <w:rsid w:val="5055144D"/>
    <w:rsid w:val="5059009F"/>
    <w:rsid w:val="505A15A9"/>
    <w:rsid w:val="505C355C"/>
    <w:rsid w:val="505C6EFD"/>
    <w:rsid w:val="505F2DD9"/>
    <w:rsid w:val="50642410"/>
    <w:rsid w:val="50646C06"/>
    <w:rsid w:val="50852AB2"/>
    <w:rsid w:val="508B4671"/>
    <w:rsid w:val="508E1B9C"/>
    <w:rsid w:val="50981553"/>
    <w:rsid w:val="50A21BEF"/>
    <w:rsid w:val="50CD09CB"/>
    <w:rsid w:val="50DB33BB"/>
    <w:rsid w:val="50E3732E"/>
    <w:rsid w:val="50EF6321"/>
    <w:rsid w:val="50F47AB3"/>
    <w:rsid w:val="51043EAF"/>
    <w:rsid w:val="51085237"/>
    <w:rsid w:val="51095810"/>
    <w:rsid w:val="510D731C"/>
    <w:rsid w:val="510F3CA1"/>
    <w:rsid w:val="511352E1"/>
    <w:rsid w:val="51167BFA"/>
    <w:rsid w:val="511C3662"/>
    <w:rsid w:val="51275918"/>
    <w:rsid w:val="51305806"/>
    <w:rsid w:val="51444572"/>
    <w:rsid w:val="514614A8"/>
    <w:rsid w:val="514B4F78"/>
    <w:rsid w:val="515072FE"/>
    <w:rsid w:val="516218EE"/>
    <w:rsid w:val="516E4789"/>
    <w:rsid w:val="517A013D"/>
    <w:rsid w:val="517C15DF"/>
    <w:rsid w:val="5182256F"/>
    <w:rsid w:val="518855E8"/>
    <w:rsid w:val="519326D1"/>
    <w:rsid w:val="519F1952"/>
    <w:rsid w:val="51B30D8C"/>
    <w:rsid w:val="51C21AE4"/>
    <w:rsid w:val="51D87B8B"/>
    <w:rsid w:val="51E00B17"/>
    <w:rsid w:val="51E11362"/>
    <w:rsid w:val="51FE2459"/>
    <w:rsid w:val="520311AC"/>
    <w:rsid w:val="52121BB5"/>
    <w:rsid w:val="521515B8"/>
    <w:rsid w:val="52287234"/>
    <w:rsid w:val="522E7DD7"/>
    <w:rsid w:val="523F0C82"/>
    <w:rsid w:val="52437873"/>
    <w:rsid w:val="524B2A87"/>
    <w:rsid w:val="524B7D2C"/>
    <w:rsid w:val="524F431A"/>
    <w:rsid w:val="52622EBF"/>
    <w:rsid w:val="5265143E"/>
    <w:rsid w:val="528F2803"/>
    <w:rsid w:val="52BB579D"/>
    <w:rsid w:val="52BC5EF4"/>
    <w:rsid w:val="52BC6534"/>
    <w:rsid w:val="52DD5ADA"/>
    <w:rsid w:val="52DD649B"/>
    <w:rsid w:val="52E57CBC"/>
    <w:rsid w:val="52F20F0D"/>
    <w:rsid w:val="52F4176B"/>
    <w:rsid w:val="53051B1A"/>
    <w:rsid w:val="531C3D56"/>
    <w:rsid w:val="53205049"/>
    <w:rsid w:val="5333492A"/>
    <w:rsid w:val="53443247"/>
    <w:rsid w:val="5347425E"/>
    <w:rsid w:val="53612450"/>
    <w:rsid w:val="536846E4"/>
    <w:rsid w:val="538C7577"/>
    <w:rsid w:val="539D6365"/>
    <w:rsid w:val="53A56FC8"/>
    <w:rsid w:val="53B27AA2"/>
    <w:rsid w:val="53B536AF"/>
    <w:rsid w:val="53BE68FD"/>
    <w:rsid w:val="53C81A0F"/>
    <w:rsid w:val="53D37FD9"/>
    <w:rsid w:val="53D967E6"/>
    <w:rsid w:val="53F903F0"/>
    <w:rsid w:val="54072431"/>
    <w:rsid w:val="541D514B"/>
    <w:rsid w:val="541E7BA4"/>
    <w:rsid w:val="542E6764"/>
    <w:rsid w:val="54775561"/>
    <w:rsid w:val="54786A9A"/>
    <w:rsid w:val="548C606C"/>
    <w:rsid w:val="549C5947"/>
    <w:rsid w:val="549F0B73"/>
    <w:rsid w:val="54B733AF"/>
    <w:rsid w:val="54BA57E7"/>
    <w:rsid w:val="54BE59A6"/>
    <w:rsid w:val="54E1149C"/>
    <w:rsid w:val="54E65AEA"/>
    <w:rsid w:val="54FA08B4"/>
    <w:rsid w:val="54FE4BE1"/>
    <w:rsid w:val="550B039B"/>
    <w:rsid w:val="551157A3"/>
    <w:rsid w:val="55163D9A"/>
    <w:rsid w:val="551663CF"/>
    <w:rsid w:val="551F0267"/>
    <w:rsid w:val="55465184"/>
    <w:rsid w:val="55562C6F"/>
    <w:rsid w:val="5568577E"/>
    <w:rsid w:val="556E78FC"/>
    <w:rsid w:val="55713424"/>
    <w:rsid w:val="557775F4"/>
    <w:rsid w:val="55827147"/>
    <w:rsid w:val="558477DD"/>
    <w:rsid w:val="55973BDB"/>
    <w:rsid w:val="55A22585"/>
    <w:rsid w:val="55A30CE4"/>
    <w:rsid w:val="55A50FBA"/>
    <w:rsid w:val="55B40E08"/>
    <w:rsid w:val="55C15C7E"/>
    <w:rsid w:val="55C24D22"/>
    <w:rsid w:val="55C82233"/>
    <w:rsid w:val="55D0369C"/>
    <w:rsid w:val="55D70BFC"/>
    <w:rsid w:val="55E06A43"/>
    <w:rsid w:val="55E738C7"/>
    <w:rsid w:val="55E801E9"/>
    <w:rsid w:val="55F36710"/>
    <w:rsid w:val="55FA184D"/>
    <w:rsid w:val="55FB7373"/>
    <w:rsid w:val="56013A0F"/>
    <w:rsid w:val="5611757D"/>
    <w:rsid w:val="56210514"/>
    <w:rsid w:val="56226FF5"/>
    <w:rsid w:val="562E599A"/>
    <w:rsid w:val="56380A43"/>
    <w:rsid w:val="5638485B"/>
    <w:rsid w:val="5643070F"/>
    <w:rsid w:val="564A382F"/>
    <w:rsid w:val="56545DE4"/>
    <w:rsid w:val="56664DB5"/>
    <w:rsid w:val="566B274A"/>
    <w:rsid w:val="566D382A"/>
    <w:rsid w:val="566E4597"/>
    <w:rsid w:val="56887E7B"/>
    <w:rsid w:val="56A66240"/>
    <w:rsid w:val="56A96DCF"/>
    <w:rsid w:val="56AF67E1"/>
    <w:rsid w:val="56B37797"/>
    <w:rsid w:val="56BF67FB"/>
    <w:rsid w:val="56C02A99"/>
    <w:rsid w:val="56D106EB"/>
    <w:rsid w:val="56D1789C"/>
    <w:rsid w:val="56D96861"/>
    <w:rsid w:val="56E115BC"/>
    <w:rsid w:val="56EF65FC"/>
    <w:rsid w:val="56F037AF"/>
    <w:rsid w:val="56FF158B"/>
    <w:rsid w:val="570861C6"/>
    <w:rsid w:val="572B3AE5"/>
    <w:rsid w:val="573C1A72"/>
    <w:rsid w:val="574514AF"/>
    <w:rsid w:val="57572978"/>
    <w:rsid w:val="579662E0"/>
    <w:rsid w:val="57AA433D"/>
    <w:rsid w:val="57B04F36"/>
    <w:rsid w:val="57BD3593"/>
    <w:rsid w:val="57CF4AD2"/>
    <w:rsid w:val="57D1744E"/>
    <w:rsid w:val="57E067AF"/>
    <w:rsid w:val="57F56770"/>
    <w:rsid w:val="5811240B"/>
    <w:rsid w:val="581B1056"/>
    <w:rsid w:val="582232DD"/>
    <w:rsid w:val="58314B93"/>
    <w:rsid w:val="58436B39"/>
    <w:rsid w:val="586E06C9"/>
    <w:rsid w:val="58820C47"/>
    <w:rsid w:val="58833D1F"/>
    <w:rsid w:val="588418A2"/>
    <w:rsid w:val="589D0BB5"/>
    <w:rsid w:val="589F55FC"/>
    <w:rsid w:val="58A460F3"/>
    <w:rsid w:val="58A8059C"/>
    <w:rsid w:val="58AC25F7"/>
    <w:rsid w:val="58B24B33"/>
    <w:rsid w:val="58B86127"/>
    <w:rsid w:val="58BA3515"/>
    <w:rsid w:val="58BA458A"/>
    <w:rsid w:val="58C03A6C"/>
    <w:rsid w:val="58CF619E"/>
    <w:rsid w:val="58D24D82"/>
    <w:rsid w:val="5900361E"/>
    <w:rsid w:val="59087C19"/>
    <w:rsid w:val="59242179"/>
    <w:rsid w:val="59271254"/>
    <w:rsid w:val="59276497"/>
    <w:rsid w:val="592C7308"/>
    <w:rsid w:val="59363CD8"/>
    <w:rsid w:val="59367D12"/>
    <w:rsid w:val="594B0611"/>
    <w:rsid w:val="59513CE0"/>
    <w:rsid w:val="59600F92"/>
    <w:rsid w:val="5961025F"/>
    <w:rsid w:val="596C0CB3"/>
    <w:rsid w:val="596D4A2C"/>
    <w:rsid w:val="5972012C"/>
    <w:rsid w:val="59790F59"/>
    <w:rsid w:val="59813C7D"/>
    <w:rsid w:val="59922FEE"/>
    <w:rsid w:val="59967ADE"/>
    <w:rsid w:val="599D70BF"/>
    <w:rsid w:val="59AA358A"/>
    <w:rsid w:val="59D22C0A"/>
    <w:rsid w:val="59D54D72"/>
    <w:rsid w:val="59DA7E11"/>
    <w:rsid w:val="59DF5DD6"/>
    <w:rsid w:val="59E04ACF"/>
    <w:rsid w:val="59E20756"/>
    <w:rsid w:val="59E22D24"/>
    <w:rsid w:val="59E3105A"/>
    <w:rsid w:val="59E72334"/>
    <w:rsid w:val="59F04B79"/>
    <w:rsid w:val="5A0F163F"/>
    <w:rsid w:val="5A35629B"/>
    <w:rsid w:val="5A371FB4"/>
    <w:rsid w:val="5A495FD2"/>
    <w:rsid w:val="5A597242"/>
    <w:rsid w:val="5A5D23AA"/>
    <w:rsid w:val="5A624C47"/>
    <w:rsid w:val="5A666BB9"/>
    <w:rsid w:val="5A695F9F"/>
    <w:rsid w:val="5A720281"/>
    <w:rsid w:val="5A80310D"/>
    <w:rsid w:val="5AAC3332"/>
    <w:rsid w:val="5ABD1D13"/>
    <w:rsid w:val="5ACA2D8D"/>
    <w:rsid w:val="5AE07498"/>
    <w:rsid w:val="5AEE790B"/>
    <w:rsid w:val="5AFF46AA"/>
    <w:rsid w:val="5B0456E2"/>
    <w:rsid w:val="5B0B3B75"/>
    <w:rsid w:val="5B123E7E"/>
    <w:rsid w:val="5B177832"/>
    <w:rsid w:val="5B1D7FF1"/>
    <w:rsid w:val="5B1E5FDD"/>
    <w:rsid w:val="5B2F0ECA"/>
    <w:rsid w:val="5B4B28EC"/>
    <w:rsid w:val="5B5F2152"/>
    <w:rsid w:val="5B600AE3"/>
    <w:rsid w:val="5B6E2A65"/>
    <w:rsid w:val="5B9338CE"/>
    <w:rsid w:val="5BAA5AC3"/>
    <w:rsid w:val="5BBA21BD"/>
    <w:rsid w:val="5BBD262F"/>
    <w:rsid w:val="5BBE7ADC"/>
    <w:rsid w:val="5BEC4018"/>
    <w:rsid w:val="5BED775E"/>
    <w:rsid w:val="5C016E7B"/>
    <w:rsid w:val="5C055763"/>
    <w:rsid w:val="5C0A46DA"/>
    <w:rsid w:val="5C2243D3"/>
    <w:rsid w:val="5C31459D"/>
    <w:rsid w:val="5C35112C"/>
    <w:rsid w:val="5C423D51"/>
    <w:rsid w:val="5C423F4D"/>
    <w:rsid w:val="5C583771"/>
    <w:rsid w:val="5C657420"/>
    <w:rsid w:val="5C8005D2"/>
    <w:rsid w:val="5C910581"/>
    <w:rsid w:val="5CD25F95"/>
    <w:rsid w:val="5CEC55E4"/>
    <w:rsid w:val="5D0564C4"/>
    <w:rsid w:val="5D10388D"/>
    <w:rsid w:val="5D12309E"/>
    <w:rsid w:val="5D1A5172"/>
    <w:rsid w:val="5D1F707D"/>
    <w:rsid w:val="5D2337C1"/>
    <w:rsid w:val="5D26772D"/>
    <w:rsid w:val="5D2F3AF8"/>
    <w:rsid w:val="5D3778FE"/>
    <w:rsid w:val="5D5D1495"/>
    <w:rsid w:val="5D616655"/>
    <w:rsid w:val="5D7C348F"/>
    <w:rsid w:val="5D96766E"/>
    <w:rsid w:val="5DA6050C"/>
    <w:rsid w:val="5DB8393B"/>
    <w:rsid w:val="5DBB5A53"/>
    <w:rsid w:val="5DC626C8"/>
    <w:rsid w:val="5DE13E62"/>
    <w:rsid w:val="5DE20FD7"/>
    <w:rsid w:val="5DE56814"/>
    <w:rsid w:val="5DE824EB"/>
    <w:rsid w:val="5DE93B9C"/>
    <w:rsid w:val="5E114DA5"/>
    <w:rsid w:val="5E1558AE"/>
    <w:rsid w:val="5E2B43ED"/>
    <w:rsid w:val="5E371424"/>
    <w:rsid w:val="5E461FDE"/>
    <w:rsid w:val="5E4B1131"/>
    <w:rsid w:val="5E532196"/>
    <w:rsid w:val="5E671A49"/>
    <w:rsid w:val="5E6B5292"/>
    <w:rsid w:val="5E720682"/>
    <w:rsid w:val="5EA32622"/>
    <w:rsid w:val="5EAE7F91"/>
    <w:rsid w:val="5EB1795B"/>
    <w:rsid w:val="5EB518DF"/>
    <w:rsid w:val="5EC96260"/>
    <w:rsid w:val="5ED30E8D"/>
    <w:rsid w:val="5ED8447E"/>
    <w:rsid w:val="5EE93FDC"/>
    <w:rsid w:val="5EFC0503"/>
    <w:rsid w:val="5EFE3246"/>
    <w:rsid w:val="5F0637F4"/>
    <w:rsid w:val="5F076D88"/>
    <w:rsid w:val="5F243ED8"/>
    <w:rsid w:val="5F2A085F"/>
    <w:rsid w:val="5F42120E"/>
    <w:rsid w:val="5F432F67"/>
    <w:rsid w:val="5F5D4EEC"/>
    <w:rsid w:val="5F6C49D7"/>
    <w:rsid w:val="5F835FC7"/>
    <w:rsid w:val="5F8E477B"/>
    <w:rsid w:val="5F9253C0"/>
    <w:rsid w:val="5F95080F"/>
    <w:rsid w:val="5FC83CCE"/>
    <w:rsid w:val="5FCD5990"/>
    <w:rsid w:val="5FCF3D4A"/>
    <w:rsid w:val="5FDE374D"/>
    <w:rsid w:val="5FEA46E0"/>
    <w:rsid w:val="5FEB7BC5"/>
    <w:rsid w:val="5FEF7F48"/>
    <w:rsid w:val="5FF2672B"/>
    <w:rsid w:val="5FF468B3"/>
    <w:rsid w:val="5FF53651"/>
    <w:rsid w:val="5FF6714C"/>
    <w:rsid w:val="5FF77890"/>
    <w:rsid w:val="604A33D1"/>
    <w:rsid w:val="60643091"/>
    <w:rsid w:val="60651FB9"/>
    <w:rsid w:val="607F7E6E"/>
    <w:rsid w:val="60831571"/>
    <w:rsid w:val="609123F9"/>
    <w:rsid w:val="60A47D6E"/>
    <w:rsid w:val="60CA4511"/>
    <w:rsid w:val="60EB1714"/>
    <w:rsid w:val="60EC20C5"/>
    <w:rsid w:val="60F03F78"/>
    <w:rsid w:val="60F062ED"/>
    <w:rsid w:val="60F71C75"/>
    <w:rsid w:val="61014B8D"/>
    <w:rsid w:val="610C038F"/>
    <w:rsid w:val="61115809"/>
    <w:rsid w:val="61184FCE"/>
    <w:rsid w:val="612962E8"/>
    <w:rsid w:val="61296F3B"/>
    <w:rsid w:val="613D2F35"/>
    <w:rsid w:val="61417323"/>
    <w:rsid w:val="6154422A"/>
    <w:rsid w:val="615B2703"/>
    <w:rsid w:val="615F2EAC"/>
    <w:rsid w:val="616F38B2"/>
    <w:rsid w:val="61720E31"/>
    <w:rsid w:val="61721CA7"/>
    <w:rsid w:val="617265E3"/>
    <w:rsid w:val="618C632A"/>
    <w:rsid w:val="61946007"/>
    <w:rsid w:val="61AF16FF"/>
    <w:rsid w:val="61B551C2"/>
    <w:rsid w:val="61C97AEE"/>
    <w:rsid w:val="61D27B22"/>
    <w:rsid w:val="61D41BE3"/>
    <w:rsid w:val="61E937C6"/>
    <w:rsid w:val="61FA4982"/>
    <w:rsid w:val="620B560A"/>
    <w:rsid w:val="621C0D9D"/>
    <w:rsid w:val="62214605"/>
    <w:rsid w:val="62220916"/>
    <w:rsid w:val="62282AA3"/>
    <w:rsid w:val="622B611D"/>
    <w:rsid w:val="623D6CC3"/>
    <w:rsid w:val="62552728"/>
    <w:rsid w:val="626601DA"/>
    <w:rsid w:val="62830E1C"/>
    <w:rsid w:val="628C6563"/>
    <w:rsid w:val="628D1C8A"/>
    <w:rsid w:val="62A82F82"/>
    <w:rsid w:val="62AF3106"/>
    <w:rsid w:val="62B43AD3"/>
    <w:rsid w:val="62BA36B6"/>
    <w:rsid w:val="62BC0BF9"/>
    <w:rsid w:val="62BD1570"/>
    <w:rsid w:val="62C76F5B"/>
    <w:rsid w:val="62CA25A7"/>
    <w:rsid w:val="62E74734"/>
    <w:rsid w:val="62EA2F17"/>
    <w:rsid w:val="62ED7268"/>
    <w:rsid w:val="62F272B9"/>
    <w:rsid w:val="62F65CE9"/>
    <w:rsid w:val="62F84FBA"/>
    <w:rsid w:val="62FC7146"/>
    <w:rsid w:val="62FE676C"/>
    <w:rsid w:val="63025DDD"/>
    <w:rsid w:val="630A55C0"/>
    <w:rsid w:val="631367FF"/>
    <w:rsid w:val="63155479"/>
    <w:rsid w:val="632D532F"/>
    <w:rsid w:val="63331C7D"/>
    <w:rsid w:val="63372288"/>
    <w:rsid w:val="63454778"/>
    <w:rsid w:val="637864A7"/>
    <w:rsid w:val="637F5897"/>
    <w:rsid w:val="63826516"/>
    <w:rsid w:val="638631F8"/>
    <w:rsid w:val="638C24E6"/>
    <w:rsid w:val="63927568"/>
    <w:rsid w:val="63975781"/>
    <w:rsid w:val="63A436A9"/>
    <w:rsid w:val="63AF74DC"/>
    <w:rsid w:val="63D77671"/>
    <w:rsid w:val="63E41600"/>
    <w:rsid w:val="63EA2375"/>
    <w:rsid w:val="63F50164"/>
    <w:rsid w:val="63FD0601"/>
    <w:rsid w:val="63FF0FC8"/>
    <w:rsid w:val="64096CD9"/>
    <w:rsid w:val="641150B2"/>
    <w:rsid w:val="64144421"/>
    <w:rsid w:val="64163F2A"/>
    <w:rsid w:val="641B0643"/>
    <w:rsid w:val="641E6213"/>
    <w:rsid w:val="64215987"/>
    <w:rsid w:val="642A4B42"/>
    <w:rsid w:val="642B7590"/>
    <w:rsid w:val="643416FF"/>
    <w:rsid w:val="64356146"/>
    <w:rsid w:val="643642C5"/>
    <w:rsid w:val="643A7875"/>
    <w:rsid w:val="64453F59"/>
    <w:rsid w:val="644E403A"/>
    <w:rsid w:val="6461518D"/>
    <w:rsid w:val="646529FA"/>
    <w:rsid w:val="64740161"/>
    <w:rsid w:val="647D016E"/>
    <w:rsid w:val="649751C7"/>
    <w:rsid w:val="64A1069C"/>
    <w:rsid w:val="64A60054"/>
    <w:rsid w:val="64BE20B4"/>
    <w:rsid w:val="64BF187A"/>
    <w:rsid w:val="64C44CCE"/>
    <w:rsid w:val="64C56911"/>
    <w:rsid w:val="64C821B9"/>
    <w:rsid w:val="64CA20C1"/>
    <w:rsid w:val="64D634D0"/>
    <w:rsid w:val="64D65CFB"/>
    <w:rsid w:val="64DA76DE"/>
    <w:rsid w:val="64DD6A6F"/>
    <w:rsid w:val="64EA33D4"/>
    <w:rsid w:val="64F16511"/>
    <w:rsid w:val="64FD253E"/>
    <w:rsid w:val="65156162"/>
    <w:rsid w:val="651771CA"/>
    <w:rsid w:val="6529113A"/>
    <w:rsid w:val="652E506F"/>
    <w:rsid w:val="654A30A6"/>
    <w:rsid w:val="65546BF0"/>
    <w:rsid w:val="655B36E5"/>
    <w:rsid w:val="655B398A"/>
    <w:rsid w:val="65646CE3"/>
    <w:rsid w:val="65683F39"/>
    <w:rsid w:val="656B52A7"/>
    <w:rsid w:val="65711400"/>
    <w:rsid w:val="65734A46"/>
    <w:rsid w:val="65752972"/>
    <w:rsid w:val="65804918"/>
    <w:rsid w:val="65861467"/>
    <w:rsid w:val="659A2292"/>
    <w:rsid w:val="65A90B99"/>
    <w:rsid w:val="65AB05C6"/>
    <w:rsid w:val="65BC37F3"/>
    <w:rsid w:val="65E364C1"/>
    <w:rsid w:val="65F30067"/>
    <w:rsid w:val="65FE7ECD"/>
    <w:rsid w:val="66013686"/>
    <w:rsid w:val="66044FCB"/>
    <w:rsid w:val="66106E6A"/>
    <w:rsid w:val="662446C4"/>
    <w:rsid w:val="66296715"/>
    <w:rsid w:val="662C378C"/>
    <w:rsid w:val="663B6ADC"/>
    <w:rsid w:val="664E34EF"/>
    <w:rsid w:val="66630BDC"/>
    <w:rsid w:val="66756A79"/>
    <w:rsid w:val="667A65D6"/>
    <w:rsid w:val="66861EE5"/>
    <w:rsid w:val="668C1130"/>
    <w:rsid w:val="66925AD1"/>
    <w:rsid w:val="66942BF7"/>
    <w:rsid w:val="66AC4B5E"/>
    <w:rsid w:val="66B506E4"/>
    <w:rsid w:val="66BB0461"/>
    <w:rsid w:val="66C65A1B"/>
    <w:rsid w:val="66F71181"/>
    <w:rsid w:val="67090666"/>
    <w:rsid w:val="671C2656"/>
    <w:rsid w:val="672828C1"/>
    <w:rsid w:val="672F3320"/>
    <w:rsid w:val="67386679"/>
    <w:rsid w:val="673F160B"/>
    <w:rsid w:val="67434155"/>
    <w:rsid w:val="674C0E45"/>
    <w:rsid w:val="674D494E"/>
    <w:rsid w:val="674D72CB"/>
    <w:rsid w:val="67585BAA"/>
    <w:rsid w:val="675B6F5A"/>
    <w:rsid w:val="675C1BD3"/>
    <w:rsid w:val="675D2DF2"/>
    <w:rsid w:val="675D60DF"/>
    <w:rsid w:val="67626E36"/>
    <w:rsid w:val="676D1B8A"/>
    <w:rsid w:val="67786F64"/>
    <w:rsid w:val="677C589A"/>
    <w:rsid w:val="679B2C15"/>
    <w:rsid w:val="67A82350"/>
    <w:rsid w:val="67A906E2"/>
    <w:rsid w:val="67C9107F"/>
    <w:rsid w:val="67DD2D7C"/>
    <w:rsid w:val="68195954"/>
    <w:rsid w:val="681A7B2C"/>
    <w:rsid w:val="681E3C89"/>
    <w:rsid w:val="6820411F"/>
    <w:rsid w:val="68237894"/>
    <w:rsid w:val="68295FC1"/>
    <w:rsid w:val="682D3D04"/>
    <w:rsid w:val="682E6F37"/>
    <w:rsid w:val="683706DE"/>
    <w:rsid w:val="68670CE4"/>
    <w:rsid w:val="68686EC2"/>
    <w:rsid w:val="686F63BE"/>
    <w:rsid w:val="68715FD6"/>
    <w:rsid w:val="688F6075"/>
    <w:rsid w:val="68917D64"/>
    <w:rsid w:val="689659F3"/>
    <w:rsid w:val="689A2F0D"/>
    <w:rsid w:val="689E42BA"/>
    <w:rsid w:val="68A65B7D"/>
    <w:rsid w:val="68AC2929"/>
    <w:rsid w:val="68C31F72"/>
    <w:rsid w:val="68CA1553"/>
    <w:rsid w:val="68D7295C"/>
    <w:rsid w:val="68DC3186"/>
    <w:rsid w:val="68DE0B5A"/>
    <w:rsid w:val="68EC149F"/>
    <w:rsid w:val="68F55EA4"/>
    <w:rsid w:val="690600B1"/>
    <w:rsid w:val="692544AC"/>
    <w:rsid w:val="69370BCC"/>
    <w:rsid w:val="693A31F6"/>
    <w:rsid w:val="6941314D"/>
    <w:rsid w:val="6944439E"/>
    <w:rsid w:val="69540E1C"/>
    <w:rsid w:val="69577938"/>
    <w:rsid w:val="695E7357"/>
    <w:rsid w:val="69604278"/>
    <w:rsid w:val="696D6E0C"/>
    <w:rsid w:val="697429C9"/>
    <w:rsid w:val="698E181D"/>
    <w:rsid w:val="69963556"/>
    <w:rsid w:val="69996AF4"/>
    <w:rsid w:val="69A31B98"/>
    <w:rsid w:val="69A448C0"/>
    <w:rsid w:val="69A578CA"/>
    <w:rsid w:val="69A8196A"/>
    <w:rsid w:val="69BE2739"/>
    <w:rsid w:val="69C41DE7"/>
    <w:rsid w:val="69D276F2"/>
    <w:rsid w:val="69D65AA7"/>
    <w:rsid w:val="69F47232"/>
    <w:rsid w:val="69F84CB8"/>
    <w:rsid w:val="69FA4299"/>
    <w:rsid w:val="69FC5CA8"/>
    <w:rsid w:val="6A220C3A"/>
    <w:rsid w:val="6A2313E5"/>
    <w:rsid w:val="6A237E16"/>
    <w:rsid w:val="6A2A6238"/>
    <w:rsid w:val="6A304492"/>
    <w:rsid w:val="6A3644EB"/>
    <w:rsid w:val="6A42067F"/>
    <w:rsid w:val="6A4A74AB"/>
    <w:rsid w:val="6A5512F0"/>
    <w:rsid w:val="6A8614A9"/>
    <w:rsid w:val="6A87262F"/>
    <w:rsid w:val="6A8D2838"/>
    <w:rsid w:val="6A8F08C3"/>
    <w:rsid w:val="6A9369BC"/>
    <w:rsid w:val="6AB36BD3"/>
    <w:rsid w:val="6AB57FE0"/>
    <w:rsid w:val="6AB9362D"/>
    <w:rsid w:val="6AC10335"/>
    <w:rsid w:val="6ACA45CB"/>
    <w:rsid w:val="6ACE262E"/>
    <w:rsid w:val="6AD63AA3"/>
    <w:rsid w:val="6AE9654C"/>
    <w:rsid w:val="6AEE583D"/>
    <w:rsid w:val="6AFD3A03"/>
    <w:rsid w:val="6B202D97"/>
    <w:rsid w:val="6B23644F"/>
    <w:rsid w:val="6B291C2C"/>
    <w:rsid w:val="6B3C600C"/>
    <w:rsid w:val="6B3D62EE"/>
    <w:rsid w:val="6B564B7E"/>
    <w:rsid w:val="6B623954"/>
    <w:rsid w:val="6B6C68F1"/>
    <w:rsid w:val="6B6F018F"/>
    <w:rsid w:val="6B7B61B2"/>
    <w:rsid w:val="6B7E7E55"/>
    <w:rsid w:val="6B87197D"/>
    <w:rsid w:val="6B92389D"/>
    <w:rsid w:val="6B99520C"/>
    <w:rsid w:val="6BB26611"/>
    <w:rsid w:val="6BB87D88"/>
    <w:rsid w:val="6BC205E8"/>
    <w:rsid w:val="6BC51FA8"/>
    <w:rsid w:val="6BCA61D7"/>
    <w:rsid w:val="6BDC3AFD"/>
    <w:rsid w:val="6BE048F7"/>
    <w:rsid w:val="6BE91C03"/>
    <w:rsid w:val="6BFF32A2"/>
    <w:rsid w:val="6BFF530D"/>
    <w:rsid w:val="6C0522B8"/>
    <w:rsid w:val="6C126468"/>
    <w:rsid w:val="6C1C5CEA"/>
    <w:rsid w:val="6C257DC9"/>
    <w:rsid w:val="6C315C99"/>
    <w:rsid w:val="6C345DAE"/>
    <w:rsid w:val="6C384A25"/>
    <w:rsid w:val="6C42491A"/>
    <w:rsid w:val="6C6C1C6A"/>
    <w:rsid w:val="6C81017A"/>
    <w:rsid w:val="6C88775B"/>
    <w:rsid w:val="6C996AEB"/>
    <w:rsid w:val="6CAC3500"/>
    <w:rsid w:val="6CB93DB8"/>
    <w:rsid w:val="6CBC4812"/>
    <w:rsid w:val="6CBE7C32"/>
    <w:rsid w:val="6CBF589F"/>
    <w:rsid w:val="6CCB41FD"/>
    <w:rsid w:val="6CD801AD"/>
    <w:rsid w:val="6CDD4E4A"/>
    <w:rsid w:val="6CE43518"/>
    <w:rsid w:val="6CFA519A"/>
    <w:rsid w:val="6D125276"/>
    <w:rsid w:val="6D262E8B"/>
    <w:rsid w:val="6D2A4515"/>
    <w:rsid w:val="6D43420A"/>
    <w:rsid w:val="6D4D32CD"/>
    <w:rsid w:val="6D5B50DE"/>
    <w:rsid w:val="6D6005AA"/>
    <w:rsid w:val="6D664231"/>
    <w:rsid w:val="6D761CA9"/>
    <w:rsid w:val="6D76514C"/>
    <w:rsid w:val="6D9B0D6A"/>
    <w:rsid w:val="6DA46816"/>
    <w:rsid w:val="6DA66F44"/>
    <w:rsid w:val="6DA915BA"/>
    <w:rsid w:val="6DAD3181"/>
    <w:rsid w:val="6DAD38D3"/>
    <w:rsid w:val="6DC9627D"/>
    <w:rsid w:val="6DD10C8D"/>
    <w:rsid w:val="6DE06347"/>
    <w:rsid w:val="6DE309C1"/>
    <w:rsid w:val="6E05108D"/>
    <w:rsid w:val="6E166FE8"/>
    <w:rsid w:val="6E2711F5"/>
    <w:rsid w:val="6E292877"/>
    <w:rsid w:val="6E2C680B"/>
    <w:rsid w:val="6E364499"/>
    <w:rsid w:val="6E414065"/>
    <w:rsid w:val="6E461E74"/>
    <w:rsid w:val="6E507FCB"/>
    <w:rsid w:val="6E5518BE"/>
    <w:rsid w:val="6E6066C1"/>
    <w:rsid w:val="6E872B7F"/>
    <w:rsid w:val="6E9830C7"/>
    <w:rsid w:val="6E9B1402"/>
    <w:rsid w:val="6EA478D3"/>
    <w:rsid w:val="6EB1286D"/>
    <w:rsid w:val="6EBE69D3"/>
    <w:rsid w:val="6EC267E0"/>
    <w:rsid w:val="6EEE4418"/>
    <w:rsid w:val="6EF820EC"/>
    <w:rsid w:val="6EF91A4D"/>
    <w:rsid w:val="6EFA2466"/>
    <w:rsid w:val="6EFE1D7B"/>
    <w:rsid w:val="6F0B6CBF"/>
    <w:rsid w:val="6F127C79"/>
    <w:rsid w:val="6F2A1462"/>
    <w:rsid w:val="6F4105E7"/>
    <w:rsid w:val="6F483F88"/>
    <w:rsid w:val="6F4950E6"/>
    <w:rsid w:val="6F4A2574"/>
    <w:rsid w:val="6F551CD6"/>
    <w:rsid w:val="6F6D3884"/>
    <w:rsid w:val="6F771F99"/>
    <w:rsid w:val="6F795A80"/>
    <w:rsid w:val="6F821DE4"/>
    <w:rsid w:val="6F8C57B4"/>
    <w:rsid w:val="6F9E69BA"/>
    <w:rsid w:val="6FAC4CC7"/>
    <w:rsid w:val="6FAD1286"/>
    <w:rsid w:val="6FB8351F"/>
    <w:rsid w:val="6FBA7F8B"/>
    <w:rsid w:val="6FC560EF"/>
    <w:rsid w:val="6FD35C9D"/>
    <w:rsid w:val="6FDD16C9"/>
    <w:rsid w:val="6FE253D4"/>
    <w:rsid w:val="6FE50B63"/>
    <w:rsid w:val="6FEB5085"/>
    <w:rsid w:val="6FEE2B5C"/>
    <w:rsid w:val="6FF73B09"/>
    <w:rsid w:val="6FF93836"/>
    <w:rsid w:val="6FFE4C5A"/>
    <w:rsid w:val="70015A0B"/>
    <w:rsid w:val="7010570A"/>
    <w:rsid w:val="7015611E"/>
    <w:rsid w:val="70175251"/>
    <w:rsid w:val="702264D1"/>
    <w:rsid w:val="70273DFF"/>
    <w:rsid w:val="702E3A97"/>
    <w:rsid w:val="703D59E0"/>
    <w:rsid w:val="704137A5"/>
    <w:rsid w:val="70456A8A"/>
    <w:rsid w:val="704A2F79"/>
    <w:rsid w:val="706F39E7"/>
    <w:rsid w:val="7071096E"/>
    <w:rsid w:val="7089502D"/>
    <w:rsid w:val="709761F0"/>
    <w:rsid w:val="709F1517"/>
    <w:rsid w:val="70A927D8"/>
    <w:rsid w:val="70B00632"/>
    <w:rsid w:val="70B1451E"/>
    <w:rsid w:val="70B57299"/>
    <w:rsid w:val="70C64CF5"/>
    <w:rsid w:val="70CF5ED8"/>
    <w:rsid w:val="70DB2D54"/>
    <w:rsid w:val="70DD6568"/>
    <w:rsid w:val="70E76FDB"/>
    <w:rsid w:val="70F133F4"/>
    <w:rsid w:val="71101DA4"/>
    <w:rsid w:val="71153587"/>
    <w:rsid w:val="712B2DAA"/>
    <w:rsid w:val="712D1122"/>
    <w:rsid w:val="71397DA9"/>
    <w:rsid w:val="713D74E8"/>
    <w:rsid w:val="714F0151"/>
    <w:rsid w:val="71587351"/>
    <w:rsid w:val="716163D5"/>
    <w:rsid w:val="71662034"/>
    <w:rsid w:val="71685DAD"/>
    <w:rsid w:val="716D6FE0"/>
    <w:rsid w:val="71704400"/>
    <w:rsid w:val="71706A0F"/>
    <w:rsid w:val="71775A02"/>
    <w:rsid w:val="717D727A"/>
    <w:rsid w:val="71900E5F"/>
    <w:rsid w:val="71A53074"/>
    <w:rsid w:val="71B07FF4"/>
    <w:rsid w:val="71B83F10"/>
    <w:rsid w:val="71B903B6"/>
    <w:rsid w:val="71D02566"/>
    <w:rsid w:val="71D04CD8"/>
    <w:rsid w:val="71E461B2"/>
    <w:rsid w:val="71F30AAF"/>
    <w:rsid w:val="71FA201D"/>
    <w:rsid w:val="72203F10"/>
    <w:rsid w:val="72254599"/>
    <w:rsid w:val="722C2B09"/>
    <w:rsid w:val="72370847"/>
    <w:rsid w:val="72395C5E"/>
    <w:rsid w:val="723D6AC8"/>
    <w:rsid w:val="72475501"/>
    <w:rsid w:val="725928EB"/>
    <w:rsid w:val="726E73F3"/>
    <w:rsid w:val="727C44F7"/>
    <w:rsid w:val="727C57FA"/>
    <w:rsid w:val="72873EE0"/>
    <w:rsid w:val="72897D89"/>
    <w:rsid w:val="728A0953"/>
    <w:rsid w:val="729967E3"/>
    <w:rsid w:val="72AD517D"/>
    <w:rsid w:val="72C4788F"/>
    <w:rsid w:val="72C71CBC"/>
    <w:rsid w:val="72F243C0"/>
    <w:rsid w:val="72F86CBC"/>
    <w:rsid w:val="730B329A"/>
    <w:rsid w:val="73102557"/>
    <w:rsid w:val="73133612"/>
    <w:rsid w:val="73285AAA"/>
    <w:rsid w:val="73291C23"/>
    <w:rsid w:val="73296F23"/>
    <w:rsid w:val="732E1068"/>
    <w:rsid w:val="73411E92"/>
    <w:rsid w:val="73441CC9"/>
    <w:rsid w:val="73461B31"/>
    <w:rsid w:val="734759A4"/>
    <w:rsid w:val="735A34D3"/>
    <w:rsid w:val="736D6C48"/>
    <w:rsid w:val="73746C86"/>
    <w:rsid w:val="737547B1"/>
    <w:rsid w:val="7399049F"/>
    <w:rsid w:val="73A35537"/>
    <w:rsid w:val="73CC2623"/>
    <w:rsid w:val="73D31F55"/>
    <w:rsid w:val="73E4432F"/>
    <w:rsid w:val="73FF369E"/>
    <w:rsid w:val="74017DF2"/>
    <w:rsid w:val="740B2036"/>
    <w:rsid w:val="741A4603"/>
    <w:rsid w:val="741D379F"/>
    <w:rsid w:val="741E2752"/>
    <w:rsid w:val="741F5B06"/>
    <w:rsid w:val="742850B2"/>
    <w:rsid w:val="74291C52"/>
    <w:rsid w:val="74322ECB"/>
    <w:rsid w:val="74367F1C"/>
    <w:rsid w:val="743862F7"/>
    <w:rsid w:val="745D2AE2"/>
    <w:rsid w:val="7460673E"/>
    <w:rsid w:val="746C5F76"/>
    <w:rsid w:val="746F3105"/>
    <w:rsid w:val="74730F39"/>
    <w:rsid w:val="74787739"/>
    <w:rsid w:val="747C351C"/>
    <w:rsid w:val="749436BC"/>
    <w:rsid w:val="749869A9"/>
    <w:rsid w:val="749E0A49"/>
    <w:rsid w:val="749E60E0"/>
    <w:rsid w:val="74AB66DC"/>
    <w:rsid w:val="74C620A5"/>
    <w:rsid w:val="74C83A73"/>
    <w:rsid w:val="74D139D1"/>
    <w:rsid w:val="74DA2B1D"/>
    <w:rsid w:val="74DD464D"/>
    <w:rsid w:val="74EC0AA3"/>
    <w:rsid w:val="74FB14A6"/>
    <w:rsid w:val="75034057"/>
    <w:rsid w:val="750E0C93"/>
    <w:rsid w:val="75114BE9"/>
    <w:rsid w:val="75180C02"/>
    <w:rsid w:val="751A5610"/>
    <w:rsid w:val="751F08CB"/>
    <w:rsid w:val="75331A99"/>
    <w:rsid w:val="75357CC8"/>
    <w:rsid w:val="75380E3C"/>
    <w:rsid w:val="753F5076"/>
    <w:rsid w:val="7547341D"/>
    <w:rsid w:val="75491A51"/>
    <w:rsid w:val="755239FC"/>
    <w:rsid w:val="7554293A"/>
    <w:rsid w:val="755B45F6"/>
    <w:rsid w:val="755D18D0"/>
    <w:rsid w:val="75676B5C"/>
    <w:rsid w:val="757D27A8"/>
    <w:rsid w:val="75A86778"/>
    <w:rsid w:val="75B66C09"/>
    <w:rsid w:val="75CB4B5C"/>
    <w:rsid w:val="75DF4163"/>
    <w:rsid w:val="75E74A69"/>
    <w:rsid w:val="75E75140"/>
    <w:rsid w:val="75EC30C0"/>
    <w:rsid w:val="75F407B2"/>
    <w:rsid w:val="75FC03D5"/>
    <w:rsid w:val="760B4F58"/>
    <w:rsid w:val="761D53B8"/>
    <w:rsid w:val="762304F4"/>
    <w:rsid w:val="76253F25"/>
    <w:rsid w:val="76304881"/>
    <w:rsid w:val="76327118"/>
    <w:rsid w:val="76391AC6"/>
    <w:rsid w:val="7641171E"/>
    <w:rsid w:val="76427487"/>
    <w:rsid w:val="76465F91"/>
    <w:rsid w:val="764E043C"/>
    <w:rsid w:val="76595CC4"/>
    <w:rsid w:val="76642B6A"/>
    <w:rsid w:val="767335E5"/>
    <w:rsid w:val="767B0330"/>
    <w:rsid w:val="76885999"/>
    <w:rsid w:val="768A67D0"/>
    <w:rsid w:val="7691545E"/>
    <w:rsid w:val="769B3C4C"/>
    <w:rsid w:val="76A70496"/>
    <w:rsid w:val="76BB4E3D"/>
    <w:rsid w:val="76C032C3"/>
    <w:rsid w:val="76EC725A"/>
    <w:rsid w:val="76F00ACA"/>
    <w:rsid w:val="770A7CF0"/>
    <w:rsid w:val="770D0A0F"/>
    <w:rsid w:val="77103074"/>
    <w:rsid w:val="772B58B2"/>
    <w:rsid w:val="772E7A2D"/>
    <w:rsid w:val="773849B7"/>
    <w:rsid w:val="77390327"/>
    <w:rsid w:val="77480629"/>
    <w:rsid w:val="774B7D02"/>
    <w:rsid w:val="774D54F1"/>
    <w:rsid w:val="77585F7B"/>
    <w:rsid w:val="775A639C"/>
    <w:rsid w:val="775F555C"/>
    <w:rsid w:val="776C7EF0"/>
    <w:rsid w:val="776E5F40"/>
    <w:rsid w:val="77904339"/>
    <w:rsid w:val="779F1CDF"/>
    <w:rsid w:val="77A90002"/>
    <w:rsid w:val="77B36ADD"/>
    <w:rsid w:val="77C74F70"/>
    <w:rsid w:val="77CA0412"/>
    <w:rsid w:val="77D5404E"/>
    <w:rsid w:val="77EE068E"/>
    <w:rsid w:val="78081EAE"/>
    <w:rsid w:val="780E77C4"/>
    <w:rsid w:val="781640BC"/>
    <w:rsid w:val="781A47C6"/>
    <w:rsid w:val="78285D1F"/>
    <w:rsid w:val="78411F23"/>
    <w:rsid w:val="7844495E"/>
    <w:rsid w:val="784564B9"/>
    <w:rsid w:val="784D0B26"/>
    <w:rsid w:val="784E737B"/>
    <w:rsid w:val="78653FF1"/>
    <w:rsid w:val="786C000E"/>
    <w:rsid w:val="786F17CF"/>
    <w:rsid w:val="786F5C73"/>
    <w:rsid w:val="7876453C"/>
    <w:rsid w:val="78833532"/>
    <w:rsid w:val="78880EFC"/>
    <w:rsid w:val="78922B2F"/>
    <w:rsid w:val="78943F6D"/>
    <w:rsid w:val="78971E65"/>
    <w:rsid w:val="78A65806"/>
    <w:rsid w:val="78AA1849"/>
    <w:rsid w:val="78AC273E"/>
    <w:rsid w:val="78B97F53"/>
    <w:rsid w:val="78C1627A"/>
    <w:rsid w:val="78C22911"/>
    <w:rsid w:val="78CB4ECB"/>
    <w:rsid w:val="78DC497A"/>
    <w:rsid w:val="78E44BDD"/>
    <w:rsid w:val="78EC1071"/>
    <w:rsid w:val="78FA2E15"/>
    <w:rsid w:val="79006B39"/>
    <w:rsid w:val="79167C16"/>
    <w:rsid w:val="79386064"/>
    <w:rsid w:val="793B065C"/>
    <w:rsid w:val="793B751F"/>
    <w:rsid w:val="793D367B"/>
    <w:rsid w:val="793E1645"/>
    <w:rsid w:val="794E02E6"/>
    <w:rsid w:val="79515378"/>
    <w:rsid w:val="795924A5"/>
    <w:rsid w:val="79594973"/>
    <w:rsid w:val="798D1C9D"/>
    <w:rsid w:val="79AF7499"/>
    <w:rsid w:val="79BA116F"/>
    <w:rsid w:val="79C22A8A"/>
    <w:rsid w:val="79C8388C"/>
    <w:rsid w:val="79D67140"/>
    <w:rsid w:val="79DC57BD"/>
    <w:rsid w:val="79ED6E4F"/>
    <w:rsid w:val="79FD0865"/>
    <w:rsid w:val="79FF3026"/>
    <w:rsid w:val="7A1C7734"/>
    <w:rsid w:val="7A1E6840"/>
    <w:rsid w:val="7A286DDC"/>
    <w:rsid w:val="7A5E7D4D"/>
    <w:rsid w:val="7A6F3D08"/>
    <w:rsid w:val="7A745707"/>
    <w:rsid w:val="7A7C34B8"/>
    <w:rsid w:val="7A872C09"/>
    <w:rsid w:val="7A925730"/>
    <w:rsid w:val="7A9C5DCD"/>
    <w:rsid w:val="7AAB1018"/>
    <w:rsid w:val="7AB368BE"/>
    <w:rsid w:val="7ABB5223"/>
    <w:rsid w:val="7AC36A5F"/>
    <w:rsid w:val="7AC90ED6"/>
    <w:rsid w:val="7ACD6C80"/>
    <w:rsid w:val="7ACD6E73"/>
    <w:rsid w:val="7AEA338E"/>
    <w:rsid w:val="7AFF14E8"/>
    <w:rsid w:val="7B027A31"/>
    <w:rsid w:val="7B1C4D99"/>
    <w:rsid w:val="7B2368A0"/>
    <w:rsid w:val="7B394AB4"/>
    <w:rsid w:val="7B5A5DEF"/>
    <w:rsid w:val="7B5F26B0"/>
    <w:rsid w:val="7B604644"/>
    <w:rsid w:val="7B6A1D76"/>
    <w:rsid w:val="7B73045D"/>
    <w:rsid w:val="7B767318"/>
    <w:rsid w:val="7B83215E"/>
    <w:rsid w:val="7B8435BF"/>
    <w:rsid w:val="7BA4391E"/>
    <w:rsid w:val="7BAE4B8D"/>
    <w:rsid w:val="7BB60F44"/>
    <w:rsid w:val="7BCF76DB"/>
    <w:rsid w:val="7BD43FB4"/>
    <w:rsid w:val="7BD74E57"/>
    <w:rsid w:val="7BDF2349"/>
    <w:rsid w:val="7BE73D72"/>
    <w:rsid w:val="7BF24976"/>
    <w:rsid w:val="7BF80211"/>
    <w:rsid w:val="7C0112BB"/>
    <w:rsid w:val="7C06069C"/>
    <w:rsid w:val="7C0B52A0"/>
    <w:rsid w:val="7C296138"/>
    <w:rsid w:val="7C32323F"/>
    <w:rsid w:val="7C4A67DB"/>
    <w:rsid w:val="7C621B6F"/>
    <w:rsid w:val="7C6C198F"/>
    <w:rsid w:val="7C7722FB"/>
    <w:rsid w:val="7C7C50AF"/>
    <w:rsid w:val="7C80044E"/>
    <w:rsid w:val="7C8E1872"/>
    <w:rsid w:val="7C920E61"/>
    <w:rsid w:val="7C9339E2"/>
    <w:rsid w:val="7C951B34"/>
    <w:rsid w:val="7CAD4FBB"/>
    <w:rsid w:val="7CCD3937"/>
    <w:rsid w:val="7CD140B1"/>
    <w:rsid w:val="7CE54C4D"/>
    <w:rsid w:val="7CF35EFF"/>
    <w:rsid w:val="7CF8146F"/>
    <w:rsid w:val="7CF91FAF"/>
    <w:rsid w:val="7D052701"/>
    <w:rsid w:val="7D0C5A4B"/>
    <w:rsid w:val="7D192E0C"/>
    <w:rsid w:val="7D2863F0"/>
    <w:rsid w:val="7D315263"/>
    <w:rsid w:val="7D3410F8"/>
    <w:rsid w:val="7D494CE4"/>
    <w:rsid w:val="7D511DEB"/>
    <w:rsid w:val="7D570510"/>
    <w:rsid w:val="7D5E7E07"/>
    <w:rsid w:val="7D6855BC"/>
    <w:rsid w:val="7D6B6AB1"/>
    <w:rsid w:val="7D8C6BBD"/>
    <w:rsid w:val="7D955834"/>
    <w:rsid w:val="7D9E48EF"/>
    <w:rsid w:val="7DBC3708"/>
    <w:rsid w:val="7DBE7971"/>
    <w:rsid w:val="7DBF2C63"/>
    <w:rsid w:val="7DC46119"/>
    <w:rsid w:val="7DDD60D6"/>
    <w:rsid w:val="7DE2120F"/>
    <w:rsid w:val="7DE33377"/>
    <w:rsid w:val="7DEC36E9"/>
    <w:rsid w:val="7DF2712A"/>
    <w:rsid w:val="7E086AF2"/>
    <w:rsid w:val="7E1127F1"/>
    <w:rsid w:val="7E114137"/>
    <w:rsid w:val="7E1803F3"/>
    <w:rsid w:val="7E1C2F3A"/>
    <w:rsid w:val="7E1C57F1"/>
    <w:rsid w:val="7E223386"/>
    <w:rsid w:val="7E31018F"/>
    <w:rsid w:val="7E317BCD"/>
    <w:rsid w:val="7E3B52E7"/>
    <w:rsid w:val="7E414BDE"/>
    <w:rsid w:val="7E6C190B"/>
    <w:rsid w:val="7E745D91"/>
    <w:rsid w:val="7E8852D7"/>
    <w:rsid w:val="7E8B3085"/>
    <w:rsid w:val="7E8F081A"/>
    <w:rsid w:val="7E90249F"/>
    <w:rsid w:val="7E9E1B36"/>
    <w:rsid w:val="7EA72D5D"/>
    <w:rsid w:val="7EAF718C"/>
    <w:rsid w:val="7EB3446A"/>
    <w:rsid w:val="7EC51F0A"/>
    <w:rsid w:val="7EC64575"/>
    <w:rsid w:val="7EEC1DCB"/>
    <w:rsid w:val="7F0258D5"/>
    <w:rsid w:val="7F032C71"/>
    <w:rsid w:val="7F272E03"/>
    <w:rsid w:val="7F2F75B4"/>
    <w:rsid w:val="7F4C1B7F"/>
    <w:rsid w:val="7F5C2B3C"/>
    <w:rsid w:val="7F615417"/>
    <w:rsid w:val="7F65069A"/>
    <w:rsid w:val="7F654317"/>
    <w:rsid w:val="7F6D3D53"/>
    <w:rsid w:val="7F7840F3"/>
    <w:rsid w:val="7F7A41F5"/>
    <w:rsid w:val="7F7D125B"/>
    <w:rsid w:val="7F846955"/>
    <w:rsid w:val="7F941373"/>
    <w:rsid w:val="7FA36202"/>
    <w:rsid w:val="7FAC50B6"/>
    <w:rsid w:val="7FB03B0B"/>
    <w:rsid w:val="7FB169FB"/>
    <w:rsid w:val="7FDA2937"/>
    <w:rsid w:val="7FDE5BD4"/>
    <w:rsid w:val="7FE662BA"/>
    <w:rsid w:val="7FE7434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="Times New Roman" w:hAnsi="Times New Roman" w:eastAsia="宋体" w:cs="Times New Roman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9" w:semiHidden="0" w:name="heading 1"/>
    <w:lsdException w:qFormat="1" w:unhideWhenUsed="0" w:uiPriority="0" w:semiHidden="0" w:name="heading 2"/>
    <w:lsdException w:qFormat="1" w:unhideWhenUsed="0" w:uiPriority="9" w:semiHidden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qFormat="1" w:unhideWhenUsed="0" w:uiPriority="0" w:semiHidden="0" w:name="header"/>
    <w:lsdException w:qFormat="1"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qFormat="1" w:unhideWhenUsed="0" w:uiPriority="99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qFormat="1" w:unhideWhenUsed="0" w:uiPriority="1" w:semiHidden="0" w:name="Default Paragraph Font"/>
    <w:lsdException w:qFormat="1" w:unhideWhenUsed="0" w:uiPriority="0" w:semiHidden="0" w:name="Body Text"/>
    <w:lsdException w:qFormat="1" w:unhideWhenUsed="0" w:uiPriority="99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qFormat="1"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qFormat="1"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qFormat="1" w:unhideWhenUsed="0" w:uiPriority="0" w:semiHidden="0" w:name="Hyperlink"/>
    <w:lsdException w:qFormat="1"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qFormat="1" w:uiPriority="0" w:semiHidden="0" w:name="Plain Text"/>
    <w:lsdException w:unhideWhenUsed="0" w:uiPriority="0" w:semiHidden="0" w:name="E-mail Signature"/>
    <w:lsdException w:qFormat="1" w:unhideWhenUsed="0" w:uiPriority="99" w:semiHidden="0" w:name="Normal (Web)"/>
    <w:lsdException w:unhideWhenUsed="0" w:uiPriority="0" w:semiHidden="0" w:name="HTML Acronym"/>
    <w:lsdException w:unhideWhenUsed="0" w:uiPriority="0" w:semiHidden="0" w:name="HTML Address"/>
    <w:lsdException w:qFormat="1" w:unhideWhenUsed="0" w:uiPriority="0" w:semiHidden="0" w:name="HTML Cite"/>
    <w:lsdException w:qFormat="1" w:unhideWhenUsed="0" w:uiPriority="0" w:semiHidden="0" w:name="HTML Code"/>
    <w:lsdException w:qFormat="1" w:unhideWhenUsed="0" w:uiPriority="0" w:semiHidden="0" w:name="HTML Definition"/>
    <w:lsdException w:qFormat="1" w:unhideWhenUsed="0" w:uiPriority="0" w:semiHidden="0" w:name="HTML Keyboard"/>
    <w:lsdException w:unhideWhenUsed="0" w:uiPriority="0" w:semiHidden="0" w:name="HTML Preformatted"/>
    <w:lsdException w:qFormat="1" w:unhideWhenUsed="0" w:uiPriority="0" w:semiHidden="0" w:name="HTML Sample"/>
    <w:lsdException w:unhideWhenUsed="0" w:uiPriority="0" w:semiHidden="0" w:name="HTML Typewriter"/>
    <w:lsdException w:qFormat="1" w:unhideWhenUsed="0" w:uiPriority="0" w:semiHidden="0" w:name="HTML Variable"/>
    <w:lsdException w:qFormat="1" w:unhideWhenUsed="0" w:uiPriority="99" w:semiHidden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qFormat="1" w:unhideWhenUsed="0" w:uiPriority="0" w:semiHidden="0" w:name="Balloon Text"/>
    <w:lsdException w:qFormat="1" w:unhideWhenUsed="0" w:uiPriority="99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qFormat="1" w:unhideWhenUsed="0" w:uiPriority="34" w:semiHidden="0" w:name="List Paragraph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autoRedefine/>
    <w:qFormat/>
    <w:uiPriority w:val="0"/>
    <w:pPr>
      <w:widowControl w:val="0"/>
      <w:jc w:val="both"/>
    </w:pPr>
    <w:rPr>
      <w:rFonts w:ascii="Calibri" w:hAnsi="Calibri" w:eastAsia="宋体" w:cs="Times New Roman"/>
      <w:kern w:val="2"/>
      <w:sz w:val="21"/>
      <w:lang w:val="en-US" w:eastAsia="zh-CN" w:bidi="ar-SA"/>
    </w:rPr>
  </w:style>
  <w:style w:type="paragraph" w:styleId="2">
    <w:name w:val="heading 1"/>
    <w:basedOn w:val="1"/>
    <w:next w:val="1"/>
    <w:link w:val="58"/>
    <w:autoRedefine/>
    <w:qFormat/>
    <w:uiPriority w:val="9"/>
    <w:pPr>
      <w:keepNext/>
      <w:keepLines/>
      <w:spacing w:line="480" w:lineRule="auto"/>
      <w:outlineLvl w:val="0"/>
    </w:pPr>
    <w:rPr>
      <w:b/>
      <w:bCs/>
      <w:kern w:val="44"/>
      <w:sz w:val="24"/>
      <w:szCs w:val="44"/>
    </w:rPr>
  </w:style>
  <w:style w:type="paragraph" w:styleId="3">
    <w:name w:val="heading 2"/>
    <w:basedOn w:val="1"/>
    <w:next w:val="1"/>
    <w:autoRedefine/>
    <w:qFormat/>
    <w:uiPriority w:val="0"/>
    <w:pPr>
      <w:spacing w:before="0" w:beforeAutospacing="1" w:after="0" w:afterAutospacing="1"/>
      <w:jc w:val="left"/>
    </w:pPr>
    <w:rPr>
      <w:rFonts w:hint="eastAsia" w:ascii="宋体" w:hAnsi="宋体" w:eastAsia="宋体" w:cs="宋体"/>
      <w:b/>
      <w:color w:val="333333"/>
      <w:kern w:val="0"/>
      <w:sz w:val="31"/>
      <w:szCs w:val="31"/>
      <w:lang w:val="en-US" w:eastAsia="zh-CN"/>
    </w:rPr>
  </w:style>
  <w:style w:type="paragraph" w:styleId="4">
    <w:name w:val="heading 3"/>
    <w:basedOn w:val="1"/>
    <w:next w:val="1"/>
    <w:autoRedefine/>
    <w:qFormat/>
    <w:uiPriority w:val="9"/>
    <w:pPr>
      <w:widowControl/>
      <w:spacing w:before="100" w:beforeAutospacing="1" w:after="100" w:afterAutospacing="1"/>
      <w:jc w:val="left"/>
      <w:outlineLvl w:val="2"/>
    </w:pPr>
    <w:rPr>
      <w:rFonts w:ascii="宋体" w:hAnsi="宋体" w:cs="宋体"/>
      <w:b/>
      <w:bCs/>
      <w:kern w:val="0"/>
      <w:sz w:val="27"/>
      <w:szCs w:val="27"/>
    </w:rPr>
  </w:style>
  <w:style w:type="character" w:default="1" w:styleId="19">
    <w:name w:val="Default Paragraph Font"/>
    <w:link w:val="20"/>
    <w:autoRedefine/>
    <w:qFormat/>
    <w:uiPriority w:val="1"/>
    <w:rPr>
      <w:rFonts w:ascii="Verdana" w:hAnsi="Verdana" w:eastAsia="仿宋_GB2312"/>
      <w:kern w:val="0"/>
      <w:sz w:val="24"/>
      <w:lang w:eastAsia="en-US"/>
    </w:rPr>
  </w:style>
  <w:style w:type="table" w:default="1" w:styleId="17">
    <w:name w:val="Normal Table"/>
    <w:autoRedefine/>
    <w:qFormat/>
    <w:uiPriority w:val="99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5">
    <w:name w:val="Body Text"/>
    <w:basedOn w:val="1"/>
    <w:autoRedefine/>
    <w:qFormat/>
    <w:uiPriority w:val="0"/>
    <w:rPr>
      <w:rFonts w:eastAsia="仿宋_GB2312"/>
      <w:kern w:val="0"/>
      <w:sz w:val="28"/>
    </w:rPr>
  </w:style>
  <w:style w:type="paragraph" w:styleId="6">
    <w:name w:val="Body Text Indent"/>
    <w:basedOn w:val="1"/>
    <w:autoRedefine/>
    <w:qFormat/>
    <w:uiPriority w:val="99"/>
    <w:pPr>
      <w:tabs>
        <w:tab w:val="left" w:pos="945"/>
      </w:tabs>
      <w:ind w:left="630" w:firstLine="630"/>
    </w:pPr>
    <w:rPr>
      <w:sz w:val="28"/>
    </w:rPr>
  </w:style>
  <w:style w:type="paragraph" w:styleId="7">
    <w:name w:val="Plain Text"/>
    <w:basedOn w:val="1"/>
    <w:autoRedefine/>
    <w:unhideWhenUsed/>
    <w:qFormat/>
    <w:uiPriority w:val="0"/>
    <w:rPr>
      <w:rFonts w:ascii="宋体" w:hAnsi="Courier New" w:cs="Courier New"/>
      <w:szCs w:val="21"/>
    </w:rPr>
  </w:style>
  <w:style w:type="paragraph" w:styleId="8">
    <w:name w:val="Body Text Indent 2"/>
    <w:basedOn w:val="1"/>
    <w:next w:val="1"/>
    <w:autoRedefine/>
    <w:qFormat/>
    <w:uiPriority w:val="0"/>
    <w:pPr>
      <w:spacing w:after="120" w:line="480" w:lineRule="auto"/>
      <w:ind w:left="420" w:leftChars="200"/>
    </w:pPr>
  </w:style>
  <w:style w:type="paragraph" w:styleId="9">
    <w:name w:val="Balloon Text"/>
    <w:basedOn w:val="1"/>
    <w:link w:val="32"/>
    <w:autoRedefine/>
    <w:qFormat/>
    <w:uiPriority w:val="0"/>
    <w:rPr>
      <w:sz w:val="18"/>
      <w:szCs w:val="18"/>
    </w:rPr>
  </w:style>
  <w:style w:type="paragraph" w:styleId="10">
    <w:name w:val="footer"/>
    <w:basedOn w:val="1"/>
    <w:autoRedefine/>
    <w:qFormat/>
    <w:uiPriority w:val="0"/>
    <w:pPr>
      <w:tabs>
        <w:tab w:val="center" w:pos="4153"/>
        <w:tab w:val="right" w:pos="8306"/>
      </w:tabs>
      <w:snapToGrid w:val="0"/>
      <w:jc w:val="left"/>
    </w:pPr>
    <w:rPr>
      <w:sz w:val="18"/>
    </w:rPr>
  </w:style>
  <w:style w:type="paragraph" w:styleId="11">
    <w:name w:val="envelope return"/>
    <w:basedOn w:val="1"/>
    <w:autoRedefine/>
    <w:qFormat/>
    <w:uiPriority w:val="99"/>
    <w:pPr>
      <w:snapToGrid w:val="0"/>
    </w:pPr>
    <w:rPr>
      <w:rFonts w:ascii="Arial" w:hAnsi="Arial"/>
    </w:rPr>
  </w:style>
  <w:style w:type="paragraph" w:styleId="12">
    <w:name w:val="header"/>
    <w:basedOn w:val="1"/>
    <w:autoRedefine/>
    <w:qFormat/>
    <w:uiPriority w:val="0"/>
    <w:pPr>
      <w:pBdr>
        <w:top w:val="none" w:color="auto" w:sz="0" w:space="1"/>
        <w:left w:val="none" w:color="auto" w:sz="0" w:space="4"/>
        <w:bottom w:val="none" w:color="auto" w:sz="0" w:space="1"/>
        <w:right w:val="none" w:color="auto" w:sz="0" w:space="4"/>
      </w:pBdr>
      <w:tabs>
        <w:tab w:val="center" w:pos="4153"/>
        <w:tab w:val="right" w:pos="8306"/>
      </w:tabs>
      <w:snapToGrid w:val="0"/>
    </w:pPr>
    <w:rPr>
      <w:sz w:val="18"/>
    </w:rPr>
  </w:style>
  <w:style w:type="paragraph" w:styleId="13">
    <w:name w:val="Normal (Web)"/>
    <w:basedOn w:val="1"/>
    <w:autoRedefine/>
    <w:qFormat/>
    <w:uiPriority w:val="99"/>
    <w:pPr>
      <w:spacing w:before="100" w:beforeAutospacing="1" w:after="100" w:afterAutospacing="1"/>
      <w:jc w:val="left"/>
    </w:pPr>
    <w:rPr>
      <w:kern w:val="0"/>
      <w:sz w:val="24"/>
    </w:rPr>
  </w:style>
  <w:style w:type="paragraph" w:styleId="14">
    <w:name w:val="Title"/>
    <w:basedOn w:val="1"/>
    <w:next w:val="15"/>
    <w:autoRedefine/>
    <w:qFormat/>
    <w:uiPriority w:val="0"/>
    <w:pPr>
      <w:spacing w:before="240" w:after="60"/>
      <w:jc w:val="center"/>
      <w:outlineLvl w:val="0"/>
    </w:pPr>
    <w:rPr>
      <w:rFonts w:ascii="Arial" w:hAnsi="Arial" w:eastAsia="黑体"/>
      <w:bCs/>
      <w:kern w:val="0"/>
      <w:sz w:val="36"/>
      <w:szCs w:val="32"/>
    </w:rPr>
  </w:style>
  <w:style w:type="paragraph" w:customStyle="1" w:styleId="15">
    <w:name w:val="报告正文"/>
    <w:basedOn w:val="1"/>
    <w:autoRedefine/>
    <w:qFormat/>
    <w:uiPriority w:val="0"/>
    <w:pPr>
      <w:tabs>
        <w:tab w:val="left" w:pos="510"/>
      </w:tabs>
      <w:wordWrap/>
      <w:spacing w:before="50" w:line="360" w:lineRule="auto"/>
      <w:ind w:firstLine="540"/>
    </w:pPr>
    <w:rPr>
      <w:rFonts w:ascii="Times New Roman" w:hAnsi="Times New Roman"/>
      <w:sz w:val="21"/>
    </w:rPr>
  </w:style>
  <w:style w:type="paragraph" w:styleId="16">
    <w:name w:val="Body Text First Indent 2"/>
    <w:basedOn w:val="6"/>
    <w:next w:val="1"/>
    <w:autoRedefine/>
    <w:qFormat/>
    <w:uiPriority w:val="0"/>
    <w:pPr>
      <w:ind w:left="420" w:firstLine="420" w:firstLineChars="200"/>
    </w:pPr>
  </w:style>
  <w:style w:type="table" w:styleId="18">
    <w:name w:val="Table Grid"/>
    <w:basedOn w:val="17"/>
    <w:autoRedefine/>
    <w:qFormat/>
    <w:uiPriority w:val="99"/>
    <w:pPr>
      <w:widowControl w:val="0"/>
      <w:jc w:val="both"/>
    </w:p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20">
    <w:name w:val=" Char"/>
    <w:basedOn w:val="1"/>
    <w:link w:val="19"/>
    <w:autoRedefine/>
    <w:qFormat/>
    <w:uiPriority w:val="0"/>
    <w:pPr>
      <w:widowControl/>
      <w:adjustRightInd w:val="0"/>
      <w:spacing w:after="160" w:line="240" w:lineRule="exact"/>
      <w:jc w:val="left"/>
      <w:textAlignment w:val="baseline"/>
    </w:pPr>
    <w:rPr>
      <w:rFonts w:ascii="Verdana" w:hAnsi="Verdana" w:eastAsia="仿宋_GB2312"/>
      <w:kern w:val="0"/>
      <w:sz w:val="24"/>
      <w:lang w:eastAsia="en-US"/>
    </w:rPr>
  </w:style>
  <w:style w:type="character" w:styleId="21">
    <w:name w:val="Strong"/>
    <w:basedOn w:val="19"/>
    <w:autoRedefine/>
    <w:qFormat/>
    <w:uiPriority w:val="0"/>
    <w:rPr>
      <w:rFonts w:hint="default" w:ascii="baikeFont_layout" w:hAnsi="baikeFont_layout" w:eastAsia="baikeFont_layout" w:cs="baikeFont_layout"/>
      <w:b/>
    </w:rPr>
  </w:style>
  <w:style w:type="character" w:styleId="22">
    <w:name w:val="FollowedHyperlink"/>
    <w:basedOn w:val="19"/>
    <w:autoRedefine/>
    <w:qFormat/>
    <w:uiPriority w:val="0"/>
    <w:rPr>
      <w:color w:val="337AB7"/>
      <w:u w:val="none"/>
    </w:rPr>
  </w:style>
  <w:style w:type="character" w:styleId="23">
    <w:name w:val="Emphasis"/>
    <w:basedOn w:val="19"/>
    <w:autoRedefine/>
    <w:qFormat/>
    <w:uiPriority w:val="0"/>
  </w:style>
  <w:style w:type="character" w:styleId="24">
    <w:name w:val="HTML Definition"/>
    <w:basedOn w:val="19"/>
    <w:autoRedefine/>
    <w:qFormat/>
    <w:uiPriority w:val="0"/>
  </w:style>
  <w:style w:type="character" w:styleId="25">
    <w:name w:val="HTML Variable"/>
    <w:basedOn w:val="19"/>
    <w:autoRedefine/>
    <w:qFormat/>
    <w:uiPriority w:val="0"/>
  </w:style>
  <w:style w:type="character" w:styleId="26">
    <w:name w:val="Hyperlink"/>
    <w:basedOn w:val="19"/>
    <w:autoRedefine/>
    <w:qFormat/>
    <w:uiPriority w:val="0"/>
    <w:rPr>
      <w:color w:val="337AB7"/>
      <w:u w:val="none"/>
    </w:rPr>
  </w:style>
  <w:style w:type="character" w:styleId="27">
    <w:name w:val="HTML Code"/>
    <w:basedOn w:val="19"/>
    <w:autoRedefine/>
    <w:qFormat/>
    <w:uiPriority w:val="0"/>
    <w:rPr>
      <w:rFonts w:ascii="Consolas" w:hAnsi="Consolas" w:eastAsia="Consolas" w:cs="Consolas"/>
      <w:color w:val="C7254E"/>
      <w:sz w:val="21"/>
      <w:szCs w:val="21"/>
      <w:shd w:val="clear" w:color="auto" w:fill="F9F2F4"/>
    </w:rPr>
  </w:style>
  <w:style w:type="character" w:styleId="28">
    <w:name w:val="HTML Cite"/>
    <w:basedOn w:val="19"/>
    <w:autoRedefine/>
    <w:qFormat/>
    <w:uiPriority w:val="0"/>
  </w:style>
  <w:style w:type="character" w:styleId="29">
    <w:name w:val="HTML Keyboard"/>
    <w:basedOn w:val="19"/>
    <w:autoRedefine/>
    <w:qFormat/>
    <w:uiPriority w:val="0"/>
    <w:rPr>
      <w:rFonts w:hint="default" w:ascii="Consolas" w:hAnsi="Consolas" w:eastAsia="Consolas" w:cs="Consolas"/>
      <w:color w:val="FFFFFF"/>
      <w:sz w:val="21"/>
      <w:szCs w:val="21"/>
      <w:shd w:val="clear" w:color="auto" w:fill="333333"/>
    </w:rPr>
  </w:style>
  <w:style w:type="character" w:styleId="30">
    <w:name w:val="HTML Sample"/>
    <w:basedOn w:val="19"/>
    <w:autoRedefine/>
    <w:qFormat/>
    <w:uiPriority w:val="0"/>
    <w:rPr>
      <w:rFonts w:hint="default" w:ascii="Consolas" w:hAnsi="Consolas" w:eastAsia="Consolas" w:cs="Consolas"/>
      <w:sz w:val="21"/>
      <w:szCs w:val="21"/>
    </w:rPr>
  </w:style>
  <w:style w:type="paragraph" w:customStyle="1" w:styleId="31">
    <w:name w:val="Default"/>
    <w:autoRedefine/>
    <w:qFormat/>
    <w:uiPriority w:val="0"/>
    <w:pPr>
      <w:widowControl w:val="0"/>
      <w:autoSpaceDE w:val="0"/>
      <w:autoSpaceDN w:val="0"/>
      <w:adjustRightInd w:val="0"/>
    </w:pPr>
    <w:rPr>
      <w:rFonts w:ascii="Arial Unicode MS" w:hAnsi="Calibri" w:eastAsia="Arial Unicode MS" w:cs="Arial Unicode MS"/>
      <w:color w:val="000000"/>
      <w:sz w:val="24"/>
      <w:szCs w:val="24"/>
      <w:lang w:val="en-US" w:eastAsia="zh-CN" w:bidi="ar-SA"/>
    </w:rPr>
  </w:style>
  <w:style w:type="character" w:customStyle="1" w:styleId="32">
    <w:name w:val="批注框文本 Char"/>
    <w:basedOn w:val="19"/>
    <w:link w:val="9"/>
    <w:autoRedefine/>
    <w:qFormat/>
    <w:uiPriority w:val="0"/>
    <w:rPr>
      <w:rFonts w:ascii="Calibri" w:hAnsi="Calibri"/>
      <w:kern w:val="2"/>
      <w:sz w:val="18"/>
      <w:szCs w:val="18"/>
    </w:rPr>
  </w:style>
  <w:style w:type="character" w:customStyle="1" w:styleId="33">
    <w:name w:val="15"/>
    <w:basedOn w:val="19"/>
    <w:autoRedefine/>
    <w:qFormat/>
    <w:uiPriority w:val="0"/>
    <w:rPr>
      <w:rFonts w:hint="default" w:ascii="Times New Roman" w:hAnsi="Times New Roman" w:cs="Times New Roman"/>
    </w:rPr>
  </w:style>
  <w:style w:type="character" w:customStyle="1" w:styleId="34">
    <w:name w:val="fontstrikethrough"/>
    <w:basedOn w:val="19"/>
    <w:autoRedefine/>
    <w:qFormat/>
    <w:uiPriority w:val="0"/>
    <w:rPr>
      <w:strike/>
    </w:rPr>
  </w:style>
  <w:style w:type="character" w:customStyle="1" w:styleId="35">
    <w:name w:val="fontborder"/>
    <w:basedOn w:val="19"/>
    <w:autoRedefine/>
    <w:qFormat/>
    <w:uiPriority w:val="0"/>
    <w:rPr>
      <w:bdr w:val="single" w:color="000000" w:sz="6" w:space="0"/>
    </w:rPr>
  </w:style>
  <w:style w:type="paragraph" w:customStyle="1" w:styleId="36">
    <w:name w:val="lemmawgt-lemmatitle-title"/>
    <w:basedOn w:val="1"/>
    <w:autoRedefine/>
    <w:qFormat/>
    <w:uiPriority w:val="0"/>
    <w:pPr>
      <w:spacing w:before="0" w:beforeAutospacing="0" w:after="75" w:afterAutospacing="0" w:line="585" w:lineRule="atLeast"/>
      <w:ind w:left="0" w:right="0"/>
      <w:jc w:val="left"/>
    </w:pPr>
    <w:rPr>
      <w:kern w:val="0"/>
      <w:lang w:val="en-US" w:eastAsia="zh-CN"/>
    </w:rPr>
  </w:style>
  <w:style w:type="character" w:customStyle="1" w:styleId="37">
    <w:name w:val="lemmawgt-lemmatitle-title1"/>
    <w:basedOn w:val="19"/>
    <w:autoRedefine/>
    <w:qFormat/>
    <w:uiPriority w:val="0"/>
  </w:style>
  <w:style w:type="paragraph" w:customStyle="1" w:styleId="38">
    <w:name w:val="p0"/>
    <w:basedOn w:val="1"/>
    <w:autoRedefine/>
    <w:qFormat/>
    <w:uiPriority w:val="0"/>
    <w:pPr>
      <w:widowControl/>
    </w:pPr>
    <w:rPr>
      <w:kern w:val="0"/>
      <w:szCs w:val="21"/>
    </w:rPr>
  </w:style>
  <w:style w:type="paragraph" w:styleId="39">
    <w:name w:val="List Paragraph"/>
    <w:basedOn w:val="1"/>
    <w:autoRedefine/>
    <w:qFormat/>
    <w:uiPriority w:val="34"/>
    <w:pPr>
      <w:ind w:firstLine="420" w:firstLineChars="200"/>
    </w:pPr>
  </w:style>
  <w:style w:type="paragraph" w:customStyle="1" w:styleId="40">
    <w:name w:val="样式 标题 1 + 居中"/>
    <w:basedOn w:val="2"/>
    <w:autoRedefine/>
    <w:qFormat/>
    <w:uiPriority w:val="0"/>
    <w:pPr>
      <w:spacing w:line="240" w:lineRule="auto"/>
      <w:jc w:val="center"/>
    </w:pPr>
    <w:rPr>
      <w:rFonts w:cs="宋体"/>
      <w:szCs w:val="20"/>
    </w:rPr>
  </w:style>
  <w:style w:type="paragraph" w:customStyle="1" w:styleId="41">
    <w:name w:val="BodyTextIndent2"/>
    <w:next w:val="1"/>
    <w:autoRedefine/>
    <w:qFormat/>
    <w:uiPriority w:val="0"/>
    <w:pPr>
      <w:widowControl w:val="0"/>
      <w:spacing w:line="560" w:lineRule="exact"/>
      <w:ind w:firstLine="640" w:firstLineChars="200"/>
      <w:jc w:val="both"/>
      <w:textAlignment w:val="baseline"/>
    </w:pPr>
    <w:rPr>
      <w:rFonts w:ascii="Calibri" w:hAnsi="Calibri" w:eastAsia="黑体" w:cs="Times New Roman"/>
      <w:kern w:val="2"/>
      <w:sz w:val="32"/>
      <w:szCs w:val="24"/>
      <w:lang w:val="en-US" w:eastAsia="zh-CN" w:bidi="ar-SA"/>
    </w:rPr>
  </w:style>
  <w:style w:type="character" w:customStyle="1" w:styleId="42">
    <w:name w:val="NormalCharacter"/>
    <w:autoRedefine/>
    <w:qFormat/>
    <w:uiPriority w:val="0"/>
    <w:rPr>
      <w:rFonts w:ascii="Calibri" w:hAnsi="Calibri" w:eastAsia="宋体" w:cs="Times New Roman"/>
      <w:kern w:val="2"/>
      <w:sz w:val="21"/>
      <w:lang w:val="en-US" w:eastAsia="zh-CN"/>
    </w:rPr>
  </w:style>
  <w:style w:type="character" w:customStyle="1" w:styleId="43">
    <w:name w:val="16"/>
    <w:basedOn w:val="19"/>
    <w:autoRedefine/>
    <w:qFormat/>
    <w:uiPriority w:val="0"/>
    <w:rPr>
      <w:rFonts w:hint="default" w:ascii="Times New Roman" w:hAnsi="Times New Roman" w:eastAsia="仿宋_GB2312" w:cs="Times New Roman"/>
      <w:sz w:val="24"/>
      <w:szCs w:val="24"/>
    </w:rPr>
  </w:style>
  <w:style w:type="paragraph" w:customStyle="1" w:styleId="44">
    <w:name w:val="Char"/>
    <w:basedOn w:val="1"/>
    <w:autoRedefine/>
    <w:qFormat/>
    <w:uiPriority w:val="0"/>
    <w:pPr>
      <w:spacing w:before="100" w:beforeLines="0" w:beforeAutospacing="1" w:after="100" w:afterLines="0" w:afterAutospacing="1"/>
    </w:pPr>
  </w:style>
  <w:style w:type="character" w:customStyle="1" w:styleId="45">
    <w:name w:val="hover"/>
    <w:basedOn w:val="19"/>
    <w:autoRedefine/>
    <w:qFormat/>
    <w:uiPriority w:val="0"/>
    <w:rPr>
      <w:color w:val="FFFFFF"/>
      <w:shd w:val="clear" w:fill="F28491"/>
    </w:rPr>
  </w:style>
  <w:style w:type="character" w:customStyle="1" w:styleId="46">
    <w:name w:val="hover1"/>
    <w:basedOn w:val="19"/>
    <w:autoRedefine/>
    <w:qFormat/>
    <w:uiPriority w:val="0"/>
    <w:rPr>
      <w:color w:val="FFFFFF"/>
      <w:shd w:val="clear" w:fill="F28491"/>
    </w:rPr>
  </w:style>
  <w:style w:type="character" w:customStyle="1" w:styleId="47">
    <w:name w:val="layui-layer-tabnow"/>
    <w:basedOn w:val="19"/>
    <w:autoRedefine/>
    <w:qFormat/>
    <w:uiPriority w:val="0"/>
    <w:rPr>
      <w:bdr w:val="single" w:color="CCCCCC" w:sz="6" w:space="0"/>
      <w:shd w:val="clear" w:fill="FFFFFF"/>
    </w:rPr>
  </w:style>
  <w:style w:type="character" w:customStyle="1" w:styleId="48">
    <w:name w:val="first-child"/>
    <w:basedOn w:val="19"/>
    <w:autoRedefine/>
    <w:qFormat/>
    <w:uiPriority w:val="0"/>
  </w:style>
  <w:style w:type="character" w:customStyle="1" w:styleId="49">
    <w:name w:val="hover19"/>
    <w:basedOn w:val="19"/>
    <w:autoRedefine/>
    <w:qFormat/>
    <w:uiPriority w:val="0"/>
    <w:rPr>
      <w:color w:val="FFFFFF"/>
      <w:shd w:val="clear" w:fill="F28491"/>
    </w:rPr>
  </w:style>
  <w:style w:type="character" w:customStyle="1" w:styleId="50">
    <w:name w:val="hover20"/>
    <w:basedOn w:val="19"/>
    <w:autoRedefine/>
    <w:qFormat/>
    <w:uiPriority w:val="0"/>
    <w:rPr>
      <w:color w:val="FFFFFF"/>
      <w:shd w:val="clear" w:fill="F28491"/>
    </w:rPr>
  </w:style>
  <w:style w:type="character" w:customStyle="1" w:styleId="51">
    <w:name w:val="calendar-head__next-year-btn"/>
    <w:basedOn w:val="19"/>
    <w:autoRedefine/>
    <w:qFormat/>
    <w:uiPriority w:val="0"/>
  </w:style>
  <w:style w:type="character" w:customStyle="1" w:styleId="52">
    <w:name w:val="calendar-head__next-range-btn"/>
    <w:basedOn w:val="19"/>
    <w:autoRedefine/>
    <w:qFormat/>
    <w:uiPriority w:val="0"/>
    <w:rPr>
      <w:vanish/>
    </w:rPr>
  </w:style>
  <w:style w:type="character" w:customStyle="1" w:styleId="53">
    <w:name w:val="calendar-head__next-month-btn"/>
    <w:basedOn w:val="19"/>
    <w:autoRedefine/>
    <w:qFormat/>
    <w:uiPriority w:val="0"/>
  </w:style>
  <w:style w:type="character" w:customStyle="1" w:styleId="54">
    <w:name w:val="active"/>
    <w:basedOn w:val="19"/>
    <w:autoRedefine/>
    <w:qFormat/>
    <w:uiPriority w:val="0"/>
    <w:rPr>
      <w:color w:val="333333"/>
    </w:rPr>
  </w:style>
  <w:style w:type="character" w:customStyle="1" w:styleId="55">
    <w:name w:val="calendar-head__text-display"/>
    <w:basedOn w:val="19"/>
    <w:autoRedefine/>
    <w:qFormat/>
    <w:uiPriority w:val="0"/>
    <w:rPr>
      <w:vanish/>
    </w:rPr>
  </w:style>
  <w:style w:type="character" w:customStyle="1" w:styleId="56">
    <w:name w:val="calendar-head__year-range"/>
    <w:basedOn w:val="19"/>
    <w:autoRedefine/>
    <w:qFormat/>
    <w:uiPriority w:val="0"/>
    <w:rPr>
      <w:vanish/>
    </w:rPr>
  </w:style>
  <w:style w:type="character" w:customStyle="1" w:styleId="57">
    <w:name w:val="calendar-head__prev-range-btn"/>
    <w:basedOn w:val="19"/>
    <w:autoRedefine/>
    <w:qFormat/>
    <w:uiPriority w:val="0"/>
    <w:rPr>
      <w:vanish/>
    </w:rPr>
  </w:style>
  <w:style w:type="character" w:customStyle="1" w:styleId="58">
    <w:name w:val="标题 1 Char"/>
    <w:link w:val="2"/>
    <w:autoRedefine/>
    <w:qFormat/>
    <w:uiPriority w:val="0"/>
    <w:rPr>
      <w:b/>
      <w:bCs/>
      <w:kern w:val="44"/>
      <w:sz w:val="24"/>
      <w:szCs w:val="44"/>
    </w:rPr>
  </w:style>
</w:styles>
</file>

<file path=word/_rels/document.xml.rels><?xml version="1.0" encoding="UTF-8" standalone="yes"?>
<Relationships xmlns="http://schemas.openxmlformats.org/package/2006/relationships"><Relationship Id="rId6" Type="http://schemas.openxmlformats.org/officeDocument/2006/relationships/fontTable" Target="fontTable.xml"/><Relationship Id="rId5" Type="http://schemas.openxmlformats.org/officeDocument/2006/relationships/customXml" Target="../customXml/item1.xml"/><Relationship Id="rId4" Type="http://schemas.openxmlformats.org/officeDocument/2006/relationships/theme" Target="theme/theme1.xml"/><Relationship Id="rId3" Type="http://schemas.openxmlformats.org/officeDocument/2006/relationships/footer" Target="footer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_rels/fontTable.xml.rels><?xml version="1.0" encoding="UTF-8" standalone="yes"?>
<Relationships xmlns="http://schemas.openxmlformats.org/package/2006/relationships"><Relationship Id="rId9" Type="http://schemas.openxmlformats.org/officeDocument/2006/relationships/font" Target="fonts/font9.odttf"/><Relationship Id="rId8" Type="http://schemas.openxmlformats.org/officeDocument/2006/relationships/font" Target="fonts/font8.odttf"/><Relationship Id="rId7" Type="http://schemas.openxmlformats.org/officeDocument/2006/relationships/font" Target="fonts/font7.odttf"/><Relationship Id="rId6" Type="http://schemas.openxmlformats.org/officeDocument/2006/relationships/font" Target="fonts/font6.odttf"/><Relationship Id="rId5" Type="http://schemas.openxmlformats.org/officeDocument/2006/relationships/font" Target="fonts/font5.odttf"/><Relationship Id="rId4" Type="http://schemas.openxmlformats.org/officeDocument/2006/relationships/font" Target="fonts/font4.odttf"/><Relationship Id="rId3" Type="http://schemas.openxmlformats.org/officeDocument/2006/relationships/font" Target="fonts/font3.odttf"/><Relationship Id="rId2" Type="http://schemas.openxmlformats.org/officeDocument/2006/relationships/font" Target="fonts/font2.odttf"/><Relationship Id="rId11" Type="http://schemas.openxmlformats.org/officeDocument/2006/relationships/font" Target="fonts/font11.odttf"/><Relationship Id="rId10" Type="http://schemas.openxmlformats.org/officeDocument/2006/relationships/font" Target="fonts/font10.odttf"/><Relationship Id="rId1" Type="http://schemas.openxmlformats.org/officeDocument/2006/relationships/font" Target="fonts/font1.odttf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" StyleName=""/>
</file>

<file path=customXml/itemProps1.xml><?xml version="1.0" encoding="utf-8"?>
<ds:datastoreItem xmlns:ds="http://schemas.openxmlformats.org/officeDocument/2006/customXml" ds:itemID="{05A1C563-090F-4C9F-B1B1-6112D9DBA08C}">
  <ds:schemaRefs/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Pages>2</Pages>
  <Words>686</Words>
  <Characters>706</Characters>
  <Paragraphs>105</Paragraphs>
  <TotalTime>0</TotalTime>
  <ScaleCrop>false</ScaleCrop>
  <LinksUpToDate>false</LinksUpToDate>
  <CharactersWithSpaces>710</CharactersWithSpaces>
  <Application>WPS Office_12.1.0.21171_F1E327BC-269C-435d-A152-05C5408002CA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2020-08-07T01:55:00Z</dcterms:created>
  <dc:creator>Administrator</dc:creator>
  <cp:lastModifiedBy>树</cp:lastModifiedBy>
  <cp:lastPrinted>2025-05-21T09:24:46Z</cp:lastPrinted>
  <dcterms:modified xsi:type="dcterms:W3CDTF">2025-05-21T09:54:50Z</dcterms:modified>
  <cp:revision>5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2052-12.1.0.21171</vt:lpwstr>
  </property>
  <property fmtid="{D5CDD505-2E9C-101B-9397-08002B2CF9AE}" pid="3" name="KSOSaveFontToCloudKey">
    <vt:lpwstr>0_embed</vt:lpwstr>
  </property>
  <property fmtid="{D5CDD505-2E9C-101B-9397-08002B2CF9AE}" pid="4" name="ICV">
    <vt:lpwstr>76E4C434D2F1442B969E74CC45D55650_13</vt:lpwstr>
  </property>
  <property fmtid="{D5CDD505-2E9C-101B-9397-08002B2CF9AE}" pid="5" name="KSOTemplateDocerSaveRecord">
    <vt:lpwstr>eyJoZGlkIjoiNThkNTdmZDM2NDBjYzY0ZjQ3YjE2NjhlYWZhMDQ1YTMiLCJ1c2VySWQiOiI0MzIwMjY0MTYifQ==</vt:lpwstr>
  </property>
</Properties>
</file>