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关于印发《建设工程设计方案调整和建设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工程规划许可变更管理的规定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（试行）》的通知</w:t>
      </w:r>
    </w:p>
    <w:p>
      <w:pPr>
        <w:rPr>
          <w:rFonts w:hint="eastAsia" w:ascii="方正仿宋_GBK" w:hAnsi="方正仿宋_GBK" w:eastAsia="方正仿宋_GBK" w:cs="方正仿宋_GBK"/>
          <w:color w:val="auto"/>
          <w:sz w:val="32"/>
          <w:szCs w:val="32"/>
        </w:rPr>
      </w:pPr>
    </w:p>
    <w:p>
      <w:pPr>
        <w:rPr>
          <w:rFonts w:hint="eastAsia" w:ascii="方正仿宋_GBK" w:hAnsi="方正仿宋_GBK" w:eastAsia="方正仿宋_GBK" w:cs="方正仿宋_GBK"/>
          <w:color w:val="auto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lang w:eastAsia="zh-CN"/>
        </w:rPr>
        <w:t>各相关单位：</w:t>
      </w:r>
    </w:p>
    <w:p>
      <w:pPr>
        <w:ind w:firstLine="640" w:firstLineChars="200"/>
        <w:jc w:val="both"/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color w:val="000000"/>
          <w:kern w:val="0"/>
          <w:sz w:val="32"/>
          <w:szCs w:val="32"/>
          <w:lang w:val="en-US" w:eastAsia="zh-CN" w:bidi="ar"/>
        </w:rPr>
        <w:t>为贯彻落实国务院关于优化营商环境的工作部署，紧扣“放管服”改革目标，提升服务效能，同时进一步提高我市建设工程方案设计质量，规范建设工程设计方案批后调整和建设工程规划许可变更行为。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根据相关法律法规要求及其他地市工作经验，结合我市实际，市自然资源和规划局、市住房和城乡建设局、市住房发展中心、市城乡规划设计院制定《建设工程设计方案调整和建设工程规划许可变更管理的规定（试行）》。现印发给你们，请认真贯彻执行。</w:t>
      </w:r>
    </w:p>
    <w:p>
      <w:pPr>
        <w:pStyle w:val="4"/>
        <w:ind w:left="0" w:leftChars="0" w:firstLine="0" w:firstLineChars="0"/>
        <w:rPr>
          <w:rFonts w:hint="eastAsia" w:ascii="方正仿宋_GBK" w:hAnsi="方正仿宋_GBK" w:eastAsia="方正仿宋_GBK" w:cs="方正仿宋_GBK"/>
          <w:color w:val="000000"/>
          <w:kern w:val="0"/>
          <w:sz w:val="32"/>
          <w:szCs w:val="32"/>
          <w:lang w:val="en-US" w:eastAsia="zh-CN" w:bidi="ar"/>
        </w:rPr>
      </w:pPr>
    </w:p>
    <w:p>
      <w:pPr>
        <w:ind w:left="958" w:leftChars="304" w:hanging="320" w:hangingChars="100"/>
        <w:jc w:val="both"/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color w:val="000000"/>
          <w:kern w:val="0"/>
          <w:sz w:val="32"/>
          <w:szCs w:val="32"/>
          <w:lang w:val="en-US" w:eastAsia="zh-CN" w:bidi="ar"/>
        </w:rPr>
        <w:t>附件：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建设工程设计方案调整和建设工程规划许可变更</w:t>
      </w:r>
    </w:p>
    <w:p>
      <w:pPr>
        <w:ind w:left="958" w:leftChars="456" w:firstLine="640" w:firstLineChars="200"/>
        <w:jc w:val="both"/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管理的规定（试行）</w:t>
      </w:r>
    </w:p>
    <w:p>
      <w:pPr>
        <w:wordWrap w:val="0"/>
        <w:jc w:val="right"/>
        <w:rPr>
          <w:rFonts w:hint="eastAsia" w:ascii="方正仿宋_GBK" w:hAnsi="方正仿宋_GBK" w:eastAsia="方正仿宋_GBK" w:cs="方正仿宋_GBK"/>
          <w:lang w:val="en-US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楷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M1NTM1MTdkYjEyOTA3Y2Y2ZjcwMTc1ZGJhZTdhZGMifQ=="/>
  </w:docVars>
  <w:rsids>
    <w:rsidRoot w:val="08B4725A"/>
    <w:rsid w:val="01A64C82"/>
    <w:rsid w:val="08B4725A"/>
    <w:rsid w:val="22C5570C"/>
    <w:rsid w:val="2CC71223"/>
    <w:rsid w:val="321769AB"/>
    <w:rsid w:val="3D943C55"/>
    <w:rsid w:val="44BB06D3"/>
    <w:rsid w:val="51775822"/>
    <w:rsid w:val="54C660BD"/>
    <w:rsid w:val="74591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正文首行缩进 21"/>
    <w:next w:val="1"/>
    <w:qFormat/>
    <w:uiPriority w:val="0"/>
    <w:pPr>
      <w:ind w:firstLine="420" w:firstLineChars="200"/>
    </w:pPr>
    <w:rPr>
      <w:rFonts w:ascii="Times New Roman" w:hAnsi="Times New Roman" w:eastAsia="宋体" w:cs="Times New Roman"/>
      <w:sz w:val="21"/>
      <w:szCs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322</Words>
  <Characters>326</Characters>
  <Lines>0</Lines>
  <Paragraphs>0</Paragraphs>
  <TotalTime>43</TotalTime>
  <ScaleCrop>false</ScaleCrop>
  <LinksUpToDate>false</LinksUpToDate>
  <CharactersWithSpaces>363</CharactersWithSpaces>
  <Application>WPS Office_11.1.0.9021_F1E327BC-269C-435d-A152-05C5408002CA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2025-02-18T08:58:00Z</dcterms:created>
  <dc:creator>高冰</dc:creator>
  <cp:lastModifiedBy>Administrator</cp:lastModifiedBy>
  <cp:lastPrinted>2025-02-24T08:06:33Z</cp:lastPrinted>
  <dcterms:modified xsi:type="dcterms:W3CDTF">2025-02-24T08:40:33Z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2052-11.1.0.9021</vt:lpwstr>
  </property>
  <property fmtid="{D5CDD505-2E9C-101B-9397-08002B2CF9AE}" pid="3" name="ICV">
    <vt:lpwstr>755DCC31583642129CD69F3220E6ACCF_13</vt:lpwstr>
  </property>
  <property fmtid="{D5CDD505-2E9C-101B-9397-08002B2CF9AE}" pid="4" name="KSOTemplateDocerSaveRecord">
    <vt:lpwstr>eyJoZGlkIjoiMzRjMGE3NDE3NDUyOTI3OWM3ODAyM2ExYmY1MWRhNzUiLCJ1c2VySWQiOiI1Mjc5MTY5MzQifQ==</vt:lpwstr>
  </property>
</Properties>
</file>